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5A4" w:rsidRPr="00D528FA" w:rsidRDefault="000215A4" w:rsidP="00CE206B">
      <w:pPr>
        <w:spacing w:after="0" w:line="240" w:lineRule="auto"/>
        <w:jc w:val="right"/>
        <w:rPr>
          <w:rFonts w:ascii="Times New Roman" w:hAnsi="Times New Roman"/>
          <w:color w:val="auto"/>
          <w:sz w:val="24"/>
          <w:szCs w:val="24"/>
        </w:rPr>
      </w:pPr>
      <w:r>
        <w:rPr>
          <w:rFonts w:ascii="Times New Roman" w:hAnsi="Times New Roman"/>
          <w:color w:val="auto"/>
          <w:sz w:val="24"/>
          <w:szCs w:val="24"/>
        </w:rPr>
        <w:t xml:space="preserve">                                                                                                                                                                                                               Приложение №1 к                      постановлению №28 от 03.02.2026г</w:t>
      </w:r>
    </w:p>
    <w:tbl>
      <w:tblPr>
        <w:tblW w:w="15593" w:type="dxa"/>
        <w:tblLayout w:type="fixed"/>
        <w:tblLook w:val="00A0"/>
      </w:tblPr>
      <w:tblGrid>
        <w:gridCol w:w="15593"/>
      </w:tblGrid>
      <w:tr w:rsidR="000215A4" w:rsidRPr="00120AA4" w:rsidTr="00E26407">
        <w:trPr>
          <w:trHeight w:val="760"/>
        </w:trPr>
        <w:tc>
          <w:tcPr>
            <w:tcW w:w="5103" w:type="dxa"/>
            <w:tcBorders>
              <w:top w:val="nil"/>
              <w:left w:val="nil"/>
              <w:bottom w:val="nil"/>
              <w:right w:val="nil"/>
            </w:tcBorders>
          </w:tcPr>
          <w:p w:rsidR="000215A4" w:rsidRDefault="000215A4" w:rsidP="00120AA4">
            <w:pPr>
              <w:spacing w:after="0" w:line="240" w:lineRule="auto"/>
              <w:jc w:val="right"/>
              <w:rPr>
                <w:rFonts w:ascii="Times New Roman" w:hAnsi="Times New Roman"/>
                <w:color w:val="auto"/>
                <w:sz w:val="24"/>
                <w:szCs w:val="24"/>
              </w:rPr>
            </w:pPr>
            <w:r w:rsidRPr="00120AA4">
              <w:rPr>
                <w:rFonts w:ascii="Times New Roman" w:hAnsi="Times New Roman"/>
                <w:color w:val="auto"/>
                <w:sz w:val="24"/>
                <w:szCs w:val="24"/>
              </w:rPr>
              <w:t>УТВЕРЖДЕН</w:t>
            </w:r>
          </w:p>
          <w:p w:rsidR="000215A4" w:rsidRDefault="000215A4" w:rsidP="00120AA4">
            <w:pPr>
              <w:spacing w:after="0" w:line="240" w:lineRule="auto"/>
              <w:jc w:val="right"/>
              <w:rPr>
                <w:rFonts w:ascii="Times New Roman" w:hAnsi="Times New Roman"/>
                <w:color w:val="auto"/>
                <w:sz w:val="24"/>
                <w:szCs w:val="24"/>
              </w:rPr>
            </w:pPr>
            <w:r w:rsidRPr="00120AA4">
              <w:rPr>
                <w:rFonts w:ascii="Times New Roman" w:hAnsi="Times New Roman"/>
                <w:color w:val="auto"/>
                <w:sz w:val="24"/>
                <w:szCs w:val="24"/>
              </w:rPr>
              <w:t xml:space="preserve">________________ </w:t>
            </w:r>
            <w:r>
              <w:rPr>
                <w:rFonts w:ascii="Times New Roman" w:hAnsi="Times New Roman"/>
                <w:color w:val="auto"/>
                <w:sz w:val="24"/>
                <w:szCs w:val="24"/>
              </w:rPr>
              <w:t>Соколов Ю.И.</w:t>
            </w:r>
            <w:r w:rsidRPr="00120AA4">
              <w:rPr>
                <w:rFonts w:ascii="Times New Roman" w:hAnsi="Times New Roman"/>
                <w:color w:val="auto"/>
                <w:sz w:val="24"/>
                <w:szCs w:val="24"/>
              </w:rPr>
              <w:t xml:space="preserve">              </w:t>
            </w:r>
          </w:p>
          <w:p w:rsidR="000215A4" w:rsidRPr="00120AA4" w:rsidRDefault="000215A4" w:rsidP="00120AA4">
            <w:pPr>
              <w:spacing w:after="0" w:line="240" w:lineRule="auto"/>
              <w:jc w:val="right"/>
              <w:rPr>
                <w:rFonts w:ascii="Times New Roman" w:hAnsi="Times New Roman"/>
                <w:color w:val="auto"/>
                <w:sz w:val="24"/>
                <w:szCs w:val="24"/>
              </w:rPr>
            </w:pPr>
            <w:r w:rsidRPr="00120AA4">
              <w:rPr>
                <w:rFonts w:ascii="Times New Roman" w:hAnsi="Times New Roman"/>
                <w:color w:val="auto"/>
                <w:sz w:val="24"/>
                <w:szCs w:val="24"/>
              </w:rPr>
              <w:t>Глава Администрации</w:t>
            </w:r>
          </w:p>
          <w:p w:rsidR="000215A4" w:rsidRPr="00120AA4" w:rsidRDefault="000215A4" w:rsidP="00120AA4">
            <w:pPr>
              <w:spacing w:after="0" w:line="240" w:lineRule="auto"/>
              <w:jc w:val="right"/>
              <w:rPr>
                <w:rFonts w:ascii="Times New Roman" w:hAnsi="Times New Roman"/>
                <w:color w:val="auto"/>
                <w:sz w:val="24"/>
                <w:szCs w:val="24"/>
              </w:rPr>
            </w:pPr>
            <w:r>
              <w:rPr>
                <w:rFonts w:ascii="Times New Roman" w:hAnsi="Times New Roman"/>
                <w:color w:val="auto"/>
                <w:sz w:val="24"/>
                <w:szCs w:val="24"/>
              </w:rPr>
              <w:t>Талловеровского</w:t>
            </w:r>
            <w:r w:rsidRPr="00120AA4">
              <w:rPr>
                <w:rFonts w:ascii="Times New Roman" w:hAnsi="Times New Roman"/>
                <w:color w:val="auto"/>
                <w:sz w:val="24"/>
                <w:szCs w:val="24"/>
              </w:rPr>
              <w:t xml:space="preserve"> сельского поселения</w:t>
            </w:r>
          </w:p>
          <w:p w:rsidR="000215A4" w:rsidRPr="00120AA4" w:rsidRDefault="000215A4" w:rsidP="00972EC7">
            <w:pPr>
              <w:spacing w:after="0" w:line="240" w:lineRule="auto"/>
              <w:jc w:val="right"/>
              <w:rPr>
                <w:rFonts w:ascii="Times New Roman" w:hAnsi="Times New Roman"/>
                <w:color w:val="auto"/>
                <w:sz w:val="24"/>
                <w:szCs w:val="24"/>
              </w:rPr>
            </w:pPr>
            <w:r w:rsidRPr="00120AA4">
              <w:rPr>
                <w:rFonts w:ascii="Times New Roman" w:hAnsi="Times New Roman"/>
                <w:color w:val="auto"/>
                <w:sz w:val="24"/>
                <w:szCs w:val="24"/>
              </w:rPr>
              <w:t>«</w:t>
            </w:r>
            <w:r>
              <w:rPr>
                <w:rFonts w:ascii="Times New Roman" w:hAnsi="Times New Roman"/>
                <w:color w:val="auto"/>
                <w:sz w:val="24"/>
                <w:szCs w:val="24"/>
              </w:rPr>
              <w:t>03</w:t>
            </w:r>
            <w:r w:rsidRPr="00120AA4">
              <w:rPr>
                <w:rFonts w:ascii="Times New Roman" w:hAnsi="Times New Roman"/>
                <w:color w:val="auto"/>
                <w:sz w:val="24"/>
                <w:szCs w:val="24"/>
              </w:rPr>
              <w:t xml:space="preserve">» </w:t>
            </w:r>
            <w:r>
              <w:rPr>
                <w:rFonts w:ascii="Times New Roman" w:hAnsi="Times New Roman"/>
                <w:color w:val="auto"/>
                <w:sz w:val="24"/>
                <w:szCs w:val="24"/>
              </w:rPr>
              <w:t xml:space="preserve"> февраля</w:t>
            </w:r>
            <w:r w:rsidRPr="00120AA4">
              <w:rPr>
                <w:rFonts w:ascii="Times New Roman" w:hAnsi="Times New Roman"/>
                <w:color w:val="auto"/>
                <w:sz w:val="24"/>
                <w:szCs w:val="24"/>
              </w:rPr>
              <w:t xml:space="preserve"> 202</w:t>
            </w:r>
            <w:r>
              <w:rPr>
                <w:rFonts w:ascii="Times New Roman" w:hAnsi="Times New Roman"/>
                <w:color w:val="auto"/>
                <w:sz w:val="24"/>
                <w:szCs w:val="24"/>
              </w:rPr>
              <w:t>6г</w:t>
            </w:r>
          </w:p>
        </w:tc>
      </w:tr>
    </w:tbl>
    <w:p w:rsidR="000215A4" w:rsidRPr="00D528FA" w:rsidRDefault="000215A4" w:rsidP="00283605">
      <w:pPr>
        <w:contextualSpacing/>
        <w:jc w:val="center"/>
        <w:rPr>
          <w:rFonts w:ascii="Times New Roman" w:hAnsi="Times New Roman"/>
          <w:b/>
          <w:color w:val="auto"/>
          <w:sz w:val="24"/>
          <w:szCs w:val="24"/>
        </w:rPr>
      </w:pPr>
      <w:r w:rsidRPr="00D528FA">
        <w:rPr>
          <w:rFonts w:ascii="Times New Roman" w:hAnsi="Times New Roman"/>
          <w:b/>
          <w:color w:val="auto"/>
          <w:sz w:val="24"/>
          <w:szCs w:val="24"/>
        </w:rPr>
        <w:t xml:space="preserve">ОТЧЕТ </w:t>
      </w:r>
    </w:p>
    <w:p w:rsidR="000215A4" w:rsidRPr="00D528FA" w:rsidRDefault="000215A4" w:rsidP="00283605">
      <w:pPr>
        <w:contextualSpacing/>
        <w:jc w:val="center"/>
        <w:rPr>
          <w:rFonts w:ascii="Times New Roman" w:hAnsi="Times New Roman"/>
          <w:b/>
          <w:color w:val="auto"/>
          <w:sz w:val="24"/>
          <w:szCs w:val="24"/>
        </w:rPr>
      </w:pPr>
      <w:r w:rsidRPr="00D528FA">
        <w:rPr>
          <w:rFonts w:ascii="Times New Roman" w:hAnsi="Times New Roman"/>
          <w:b/>
          <w:color w:val="auto"/>
          <w:sz w:val="24"/>
          <w:szCs w:val="24"/>
        </w:rPr>
        <w:t>О ХОДЕ РЕАЛИЗАЦИИ МУНИЦИПАЛЬНОЙ  ПРОГРАММЫ</w:t>
      </w:r>
      <w:r w:rsidRPr="00D528FA">
        <w:rPr>
          <w:rFonts w:ascii="Times New Roman" w:hAnsi="Times New Roman"/>
          <w:b/>
          <w:color w:val="auto"/>
          <w:sz w:val="24"/>
          <w:szCs w:val="24"/>
          <w:vertAlign w:val="superscript"/>
        </w:rPr>
        <w:footnoteReference w:id="1"/>
      </w:r>
    </w:p>
    <w:p w:rsidR="000215A4" w:rsidRPr="004F519F" w:rsidRDefault="000215A4" w:rsidP="00283605">
      <w:pPr>
        <w:contextualSpacing/>
        <w:jc w:val="center"/>
        <w:rPr>
          <w:rFonts w:ascii="Times New Roman" w:hAnsi="Times New Roman"/>
          <w:b/>
          <w:color w:val="auto"/>
          <w:sz w:val="28"/>
          <w:szCs w:val="28"/>
        </w:rPr>
      </w:pPr>
      <w:r w:rsidRPr="004F519F">
        <w:rPr>
          <w:rFonts w:ascii="Times New Roman" w:hAnsi="Times New Roman"/>
          <w:b/>
          <w:color w:val="auto"/>
          <w:sz w:val="28"/>
          <w:szCs w:val="28"/>
        </w:rPr>
        <w:t>«</w:t>
      </w:r>
      <w:r w:rsidRPr="004F519F">
        <w:rPr>
          <w:rFonts w:ascii="Times New Roman" w:hAnsi="Times New Roman"/>
          <w:b/>
          <w:sz w:val="28"/>
          <w:szCs w:val="28"/>
        </w:rPr>
        <w:t>Развитие культуры</w:t>
      </w:r>
      <w:r>
        <w:rPr>
          <w:rFonts w:ascii="Times New Roman" w:hAnsi="Times New Roman"/>
          <w:b/>
          <w:sz w:val="28"/>
          <w:szCs w:val="28"/>
        </w:rPr>
        <w:t xml:space="preserve"> и туризма</w:t>
      </w:r>
      <w:r w:rsidRPr="004F519F">
        <w:rPr>
          <w:rFonts w:ascii="Times New Roman" w:hAnsi="Times New Roman"/>
          <w:b/>
          <w:color w:val="auto"/>
          <w:sz w:val="28"/>
          <w:szCs w:val="28"/>
        </w:rPr>
        <w:t>»</w:t>
      </w:r>
      <w:r w:rsidRPr="004F519F">
        <w:rPr>
          <w:rFonts w:ascii="Times New Roman" w:hAnsi="Times New Roman"/>
          <w:b/>
          <w:color w:val="auto"/>
          <w:sz w:val="28"/>
          <w:szCs w:val="28"/>
          <w:vertAlign w:val="superscript"/>
        </w:rPr>
        <w:footnoteReference w:id="2"/>
      </w:r>
      <w:r w:rsidRPr="004F519F">
        <w:rPr>
          <w:rFonts w:ascii="Times New Roman" w:hAnsi="Times New Roman"/>
          <w:b/>
          <w:color w:val="auto"/>
          <w:sz w:val="28"/>
          <w:szCs w:val="28"/>
          <w:vertAlign w:val="superscript"/>
        </w:rPr>
        <w:t>,</w:t>
      </w:r>
      <w:bookmarkStart w:id="0" w:name="_Ref138419841"/>
      <w:r w:rsidRPr="004F519F">
        <w:rPr>
          <w:rFonts w:ascii="Times New Roman" w:hAnsi="Times New Roman"/>
          <w:b/>
          <w:color w:val="auto"/>
          <w:sz w:val="28"/>
          <w:szCs w:val="28"/>
          <w:vertAlign w:val="superscript"/>
        </w:rPr>
        <w:footnoteReference w:id="3"/>
      </w:r>
      <w:bookmarkEnd w:id="0"/>
      <w:r w:rsidRPr="004F519F">
        <w:rPr>
          <w:rFonts w:ascii="Times New Roman" w:hAnsi="Times New Roman"/>
          <w:b/>
          <w:color w:val="auto"/>
          <w:sz w:val="28"/>
          <w:szCs w:val="28"/>
        </w:rPr>
        <w:t xml:space="preserve"> </w:t>
      </w:r>
    </w:p>
    <w:p w:rsidR="000215A4" w:rsidRPr="00D528FA" w:rsidRDefault="000215A4" w:rsidP="00283605">
      <w:pPr>
        <w:contextualSpacing/>
        <w:jc w:val="center"/>
        <w:rPr>
          <w:rFonts w:ascii="Times New Roman" w:hAnsi="Times New Roman"/>
          <w:b/>
          <w:color w:val="auto"/>
          <w:sz w:val="24"/>
          <w:szCs w:val="24"/>
        </w:rPr>
      </w:pPr>
      <w:r w:rsidRPr="00D528FA">
        <w:rPr>
          <w:rFonts w:ascii="Times New Roman" w:hAnsi="Times New Roman"/>
          <w:b/>
          <w:color w:val="auto"/>
          <w:sz w:val="24"/>
          <w:szCs w:val="24"/>
        </w:rPr>
        <w:t>за 2025 год</w:t>
      </w:r>
      <w:r w:rsidRPr="00D528FA">
        <w:rPr>
          <w:rFonts w:ascii="Times New Roman" w:hAnsi="Times New Roman"/>
          <w:b/>
          <w:color w:val="auto"/>
          <w:sz w:val="24"/>
          <w:szCs w:val="24"/>
          <w:vertAlign w:val="superscript"/>
        </w:rPr>
        <w:footnoteReference w:id="4"/>
      </w:r>
    </w:p>
    <w:p w:rsidR="000215A4" w:rsidRPr="00D528FA" w:rsidRDefault="000215A4" w:rsidP="00283605">
      <w:pPr>
        <w:ind w:right="536"/>
        <w:contextualSpacing/>
        <w:rPr>
          <w:rFonts w:ascii="Times New Roman" w:hAnsi="Times New Roman"/>
          <w:color w:val="auto"/>
          <w:sz w:val="24"/>
          <w:szCs w:val="24"/>
        </w:rPr>
      </w:pPr>
      <w:r w:rsidRPr="00D528FA">
        <w:rPr>
          <w:rFonts w:ascii="Times New Roman" w:hAnsi="Times New Roman"/>
          <w:color w:val="auto"/>
          <w:sz w:val="24"/>
          <w:szCs w:val="24"/>
        </w:rPr>
        <w:t>1. Сведения о достижении показателей муниципальной программы</w:t>
      </w:r>
    </w:p>
    <w:tbl>
      <w:tblPr>
        <w:tblW w:w="161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2"/>
        <w:gridCol w:w="1276"/>
        <w:gridCol w:w="2126"/>
        <w:gridCol w:w="1134"/>
        <w:gridCol w:w="1134"/>
        <w:gridCol w:w="1134"/>
        <w:gridCol w:w="992"/>
        <w:gridCol w:w="1134"/>
        <w:gridCol w:w="1134"/>
        <w:gridCol w:w="992"/>
        <w:gridCol w:w="992"/>
        <w:gridCol w:w="993"/>
        <w:gridCol w:w="1275"/>
        <w:gridCol w:w="1276"/>
        <w:gridCol w:w="18"/>
      </w:tblGrid>
      <w:tr w:rsidR="000215A4" w:rsidRPr="00D528FA" w:rsidTr="00605904">
        <w:trPr>
          <w:gridAfter w:val="1"/>
          <w:wAfter w:w="18" w:type="dxa"/>
          <w:trHeight w:val="2112"/>
          <w:jc w:val="center"/>
        </w:trPr>
        <w:tc>
          <w:tcPr>
            <w:tcW w:w="562" w:type="dxa"/>
            <w:vAlign w:val="center"/>
          </w:tcPr>
          <w:p w:rsidR="000215A4" w:rsidRPr="00E26407" w:rsidRDefault="000215A4" w:rsidP="00931880">
            <w:pPr>
              <w:spacing w:after="0" w:line="240" w:lineRule="auto"/>
              <w:jc w:val="center"/>
              <w:rPr>
                <w:rFonts w:ascii="Times New Roman" w:hAnsi="Times New Roman"/>
                <w:color w:val="auto"/>
                <w:szCs w:val="22"/>
              </w:rPr>
            </w:pPr>
            <w:r w:rsidRPr="00E26407">
              <w:rPr>
                <w:rFonts w:ascii="Times New Roman" w:hAnsi="Times New Roman"/>
                <w:color w:val="auto"/>
                <w:szCs w:val="22"/>
              </w:rPr>
              <w:t>№</w:t>
            </w:r>
          </w:p>
        </w:tc>
        <w:tc>
          <w:tcPr>
            <w:tcW w:w="1276" w:type="dxa"/>
            <w:vAlign w:val="center"/>
          </w:tcPr>
          <w:p w:rsidR="000215A4" w:rsidRPr="002927CE" w:rsidRDefault="000215A4" w:rsidP="00A06452">
            <w:pPr>
              <w:spacing w:after="0" w:line="240" w:lineRule="auto"/>
              <w:jc w:val="center"/>
              <w:rPr>
                <w:rFonts w:ascii="Times New Roman" w:hAnsi="Times New Roman"/>
                <w:color w:val="auto"/>
                <w:szCs w:val="22"/>
              </w:rPr>
            </w:pPr>
            <w:r w:rsidRPr="00E26407">
              <w:rPr>
                <w:rFonts w:ascii="Times New Roman" w:hAnsi="Times New Roman"/>
                <w:color w:val="auto"/>
                <w:szCs w:val="22"/>
              </w:rPr>
              <w:t xml:space="preserve">Статус фактического/ прогнозного значения за </w:t>
            </w:r>
            <w:r w:rsidRPr="002927CE">
              <w:rPr>
                <w:rFonts w:ascii="Times New Roman" w:hAnsi="Times New Roman"/>
                <w:color w:val="auto"/>
                <w:szCs w:val="22"/>
              </w:rPr>
              <w:t>отчетный период</w:t>
            </w:r>
          </w:p>
        </w:tc>
        <w:tc>
          <w:tcPr>
            <w:tcW w:w="2126" w:type="dxa"/>
            <w:vAlign w:val="center"/>
          </w:tcPr>
          <w:p w:rsidR="000215A4" w:rsidRPr="00E26407" w:rsidRDefault="000215A4" w:rsidP="00931880">
            <w:pPr>
              <w:spacing w:after="0" w:line="240" w:lineRule="auto"/>
              <w:jc w:val="center"/>
              <w:rPr>
                <w:rFonts w:ascii="Times New Roman" w:hAnsi="Times New Roman"/>
                <w:color w:val="auto"/>
                <w:szCs w:val="22"/>
              </w:rPr>
            </w:pPr>
            <w:r w:rsidRPr="00E26407">
              <w:rPr>
                <w:rFonts w:ascii="Times New Roman" w:hAnsi="Times New Roman"/>
                <w:color w:val="auto"/>
                <w:szCs w:val="22"/>
              </w:rPr>
              <w:t>Наименование показателя</w:t>
            </w:r>
          </w:p>
        </w:tc>
        <w:tc>
          <w:tcPr>
            <w:tcW w:w="1134" w:type="dxa"/>
            <w:vAlign w:val="center"/>
          </w:tcPr>
          <w:p w:rsidR="000215A4" w:rsidRPr="00E26407" w:rsidRDefault="000215A4" w:rsidP="00931880">
            <w:pPr>
              <w:spacing w:after="0" w:line="240" w:lineRule="auto"/>
              <w:jc w:val="center"/>
              <w:rPr>
                <w:rFonts w:ascii="Times New Roman" w:hAnsi="Times New Roman"/>
                <w:color w:val="auto"/>
                <w:szCs w:val="22"/>
              </w:rPr>
            </w:pPr>
            <w:r w:rsidRPr="00E26407">
              <w:rPr>
                <w:rFonts w:ascii="Times New Roman" w:hAnsi="Times New Roman"/>
                <w:color w:val="auto"/>
                <w:szCs w:val="22"/>
              </w:rPr>
              <w:t>Уровень показателя</w:t>
            </w:r>
            <w:bookmarkStart w:id="1" w:name="_Ref129367031"/>
            <w:r w:rsidRPr="00E26407">
              <w:rPr>
                <w:rFonts w:ascii="Times New Roman" w:hAnsi="Times New Roman"/>
                <w:color w:val="auto"/>
                <w:szCs w:val="22"/>
                <w:vertAlign w:val="superscript"/>
              </w:rPr>
              <w:footnoteReference w:id="5"/>
            </w:r>
            <w:bookmarkEnd w:id="1"/>
          </w:p>
        </w:tc>
        <w:tc>
          <w:tcPr>
            <w:tcW w:w="1134" w:type="dxa"/>
            <w:vAlign w:val="center"/>
          </w:tcPr>
          <w:p w:rsidR="000215A4" w:rsidRPr="00E26407" w:rsidRDefault="000215A4" w:rsidP="00931880">
            <w:pPr>
              <w:spacing w:after="0" w:line="240" w:lineRule="auto"/>
              <w:jc w:val="center"/>
              <w:rPr>
                <w:rFonts w:ascii="Times New Roman" w:hAnsi="Times New Roman"/>
                <w:color w:val="auto"/>
                <w:szCs w:val="22"/>
              </w:rPr>
            </w:pPr>
            <w:r w:rsidRPr="00E26407">
              <w:rPr>
                <w:rFonts w:ascii="Times New Roman" w:hAnsi="Times New Roman"/>
                <w:color w:val="auto"/>
                <w:szCs w:val="22"/>
              </w:rPr>
              <w:t>Признак возрастания/ убывания</w:t>
            </w:r>
            <w:r w:rsidRPr="00E26407">
              <w:rPr>
                <w:rFonts w:ascii="Times New Roman" w:hAnsi="Times New Roman"/>
                <w:color w:val="auto"/>
                <w:szCs w:val="22"/>
                <w:vertAlign w:val="superscript"/>
              </w:rPr>
              <w:footnoteReference w:id="6"/>
            </w:r>
          </w:p>
        </w:tc>
        <w:tc>
          <w:tcPr>
            <w:tcW w:w="1134" w:type="dxa"/>
            <w:vAlign w:val="center"/>
          </w:tcPr>
          <w:p w:rsidR="000215A4" w:rsidRPr="00E26407" w:rsidRDefault="000215A4" w:rsidP="00931880">
            <w:pPr>
              <w:spacing w:after="0" w:line="240" w:lineRule="auto"/>
              <w:jc w:val="center"/>
              <w:rPr>
                <w:rFonts w:ascii="Times New Roman" w:hAnsi="Times New Roman"/>
                <w:color w:val="auto"/>
                <w:szCs w:val="22"/>
              </w:rPr>
            </w:pPr>
            <w:r w:rsidRPr="00E26407">
              <w:rPr>
                <w:rFonts w:ascii="Times New Roman" w:hAnsi="Times New Roman"/>
                <w:color w:val="auto"/>
                <w:szCs w:val="22"/>
              </w:rPr>
              <w:t>Единица измерения (по ОКЕИ)</w:t>
            </w:r>
            <w:r w:rsidRPr="00E26407">
              <w:rPr>
                <w:rFonts w:ascii="Times New Roman" w:hAnsi="Times New Roman"/>
                <w:color w:val="auto"/>
                <w:szCs w:val="22"/>
                <w:vertAlign w:val="superscript"/>
              </w:rPr>
              <w:t>7</w:t>
            </w:r>
          </w:p>
        </w:tc>
        <w:tc>
          <w:tcPr>
            <w:tcW w:w="992" w:type="dxa"/>
            <w:vAlign w:val="center"/>
          </w:tcPr>
          <w:p w:rsidR="000215A4" w:rsidRPr="00E26407" w:rsidRDefault="000215A4" w:rsidP="00931880">
            <w:pPr>
              <w:spacing w:after="0" w:line="240" w:lineRule="auto"/>
              <w:jc w:val="center"/>
              <w:rPr>
                <w:rFonts w:ascii="Times New Roman" w:hAnsi="Times New Roman"/>
                <w:color w:val="auto"/>
                <w:szCs w:val="22"/>
              </w:rPr>
            </w:pPr>
            <w:r w:rsidRPr="00E26407">
              <w:rPr>
                <w:rFonts w:ascii="Times New Roman" w:hAnsi="Times New Roman"/>
                <w:color w:val="auto"/>
                <w:szCs w:val="22"/>
              </w:rPr>
              <w:t>Плановое значение на конец отчетного периода</w:t>
            </w:r>
            <w:r w:rsidRPr="00E26407">
              <w:rPr>
                <w:rFonts w:ascii="Times New Roman" w:hAnsi="Times New Roman"/>
                <w:color w:val="auto"/>
                <w:szCs w:val="22"/>
                <w:vertAlign w:val="superscript"/>
              </w:rPr>
              <w:t>7</w:t>
            </w:r>
          </w:p>
        </w:tc>
        <w:tc>
          <w:tcPr>
            <w:tcW w:w="1134" w:type="dxa"/>
            <w:vAlign w:val="center"/>
          </w:tcPr>
          <w:p w:rsidR="000215A4" w:rsidRPr="00E26407" w:rsidRDefault="000215A4" w:rsidP="00931880">
            <w:pPr>
              <w:spacing w:after="0" w:line="240" w:lineRule="auto"/>
              <w:jc w:val="center"/>
              <w:rPr>
                <w:rFonts w:ascii="Times New Roman" w:hAnsi="Times New Roman"/>
                <w:color w:val="auto"/>
                <w:szCs w:val="22"/>
              </w:rPr>
            </w:pPr>
            <w:r w:rsidRPr="00E26407">
              <w:rPr>
                <w:rFonts w:ascii="Times New Roman" w:hAnsi="Times New Roman"/>
                <w:color w:val="auto"/>
                <w:szCs w:val="22"/>
              </w:rPr>
              <w:t>Фактическое значение на конец отчетного периода</w:t>
            </w:r>
            <w:r w:rsidRPr="00E26407">
              <w:rPr>
                <w:rFonts w:ascii="Times New Roman" w:hAnsi="Times New Roman"/>
                <w:color w:val="auto"/>
                <w:szCs w:val="22"/>
                <w:vertAlign w:val="superscript"/>
              </w:rPr>
              <w:t>9</w:t>
            </w:r>
          </w:p>
        </w:tc>
        <w:tc>
          <w:tcPr>
            <w:tcW w:w="1134" w:type="dxa"/>
            <w:vAlign w:val="center"/>
          </w:tcPr>
          <w:p w:rsidR="000215A4" w:rsidRPr="00E26407" w:rsidRDefault="000215A4" w:rsidP="00931880">
            <w:pPr>
              <w:spacing w:after="0" w:line="240" w:lineRule="auto"/>
              <w:jc w:val="center"/>
              <w:rPr>
                <w:rFonts w:ascii="Times New Roman" w:hAnsi="Times New Roman"/>
                <w:color w:val="auto"/>
                <w:szCs w:val="22"/>
              </w:rPr>
            </w:pPr>
            <w:r w:rsidRPr="00E26407">
              <w:rPr>
                <w:rFonts w:ascii="Times New Roman" w:hAnsi="Times New Roman"/>
                <w:color w:val="auto"/>
                <w:szCs w:val="22"/>
              </w:rPr>
              <w:t>Прогнозное значение на конец отчетного периода</w:t>
            </w:r>
            <w:r w:rsidRPr="00E26407">
              <w:rPr>
                <w:rFonts w:ascii="Times New Roman" w:hAnsi="Times New Roman"/>
                <w:color w:val="auto"/>
                <w:szCs w:val="22"/>
                <w:vertAlign w:val="superscript"/>
              </w:rPr>
              <w:footnoteReference w:id="7"/>
            </w:r>
          </w:p>
        </w:tc>
        <w:tc>
          <w:tcPr>
            <w:tcW w:w="992" w:type="dxa"/>
            <w:vAlign w:val="center"/>
          </w:tcPr>
          <w:p w:rsidR="000215A4" w:rsidRPr="00E26407" w:rsidRDefault="000215A4" w:rsidP="00931880">
            <w:pPr>
              <w:spacing w:after="0" w:line="240" w:lineRule="auto"/>
              <w:jc w:val="center"/>
              <w:rPr>
                <w:rFonts w:ascii="Times New Roman" w:hAnsi="Times New Roman"/>
                <w:color w:val="auto"/>
                <w:szCs w:val="22"/>
              </w:rPr>
            </w:pPr>
            <w:r w:rsidRPr="00E26407">
              <w:rPr>
                <w:rFonts w:ascii="Times New Roman" w:hAnsi="Times New Roman"/>
                <w:color w:val="auto"/>
                <w:szCs w:val="22"/>
              </w:rPr>
              <w:t>Подтверждающий документ</w:t>
            </w:r>
          </w:p>
        </w:tc>
        <w:tc>
          <w:tcPr>
            <w:tcW w:w="992" w:type="dxa"/>
            <w:vAlign w:val="center"/>
          </w:tcPr>
          <w:p w:rsidR="000215A4" w:rsidRPr="00E26407" w:rsidRDefault="000215A4" w:rsidP="00931880">
            <w:pPr>
              <w:spacing w:after="0" w:line="240" w:lineRule="auto"/>
              <w:jc w:val="center"/>
              <w:rPr>
                <w:rFonts w:ascii="Times New Roman" w:hAnsi="Times New Roman"/>
                <w:color w:val="auto"/>
                <w:szCs w:val="22"/>
              </w:rPr>
            </w:pPr>
            <w:r w:rsidRPr="00E26407">
              <w:rPr>
                <w:rFonts w:ascii="Times New Roman" w:hAnsi="Times New Roman"/>
                <w:color w:val="auto"/>
                <w:szCs w:val="22"/>
              </w:rPr>
              <w:t>Плановое значение на конец текущего года</w:t>
            </w:r>
            <w:bookmarkStart w:id="2" w:name="_Ref129269405"/>
            <w:r w:rsidRPr="00E26407">
              <w:rPr>
                <w:rFonts w:ascii="Times New Roman" w:hAnsi="Times New Roman"/>
                <w:color w:val="auto"/>
                <w:szCs w:val="22"/>
                <w:vertAlign w:val="superscript"/>
              </w:rPr>
              <w:footnoteReference w:id="8"/>
            </w:r>
            <w:bookmarkEnd w:id="2"/>
          </w:p>
        </w:tc>
        <w:tc>
          <w:tcPr>
            <w:tcW w:w="993" w:type="dxa"/>
            <w:vAlign w:val="center"/>
          </w:tcPr>
          <w:p w:rsidR="000215A4" w:rsidRPr="00E26407" w:rsidRDefault="000215A4" w:rsidP="00931880">
            <w:pPr>
              <w:spacing w:after="0" w:line="240" w:lineRule="auto"/>
              <w:jc w:val="center"/>
              <w:rPr>
                <w:rFonts w:ascii="Times New Roman" w:hAnsi="Times New Roman"/>
                <w:color w:val="auto"/>
                <w:szCs w:val="22"/>
              </w:rPr>
            </w:pPr>
            <w:r w:rsidRPr="00E26407">
              <w:rPr>
                <w:rFonts w:ascii="Times New Roman" w:hAnsi="Times New Roman"/>
                <w:color w:val="auto"/>
                <w:szCs w:val="22"/>
              </w:rPr>
              <w:t>Прогнозное значение на конец текущего года</w:t>
            </w:r>
            <w:r w:rsidRPr="00E26407">
              <w:rPr>
                <w:rFonts w:ascii="Times New Roman" w:hAnsi="Times New Roman"/>
                <w:color w:val="auto"/>
                <w:szCs w:val="22"/>
                <w:vertAlign w:val="superscript"/>
              </w:rPr>
              <w:t>8</w:t>
            </w:r>
          </w:p>
        </w:tc>
        <w:tc>
          <w:tcPr>
            <w:tcW w:w="1275" w:type="dxa"/>
            <w:vAlign w:val="center"/>
          </w:tcPr>
          <w:p w:rsidR="000215A4" w:rsidRPr="00E26407" w:rsidRDefault="000215A4" w:rsidP="00931880">
            <w:pPr>
              <w:spacing w:after="0" w:line="240" w:lineRule="auto"/>
              <w:jc w:val="center"/>
              <w:rPr>
                <w:rFonts w:ascii="Times New Roman" w:hAnsi="Times New Roman"/>
                <w:color w:val="auto"/>
                <w:szCs w:val="22"/>
              </w:rPr>
            </w:pPr>
            <w:r w:rsidRPr="00E26407">
              <w:rPr>
                <w:rFonts w:ascii="Times New Roman" w:hAnsi="Times New Roman"/>
                <w:color w:val="auto"/>
                <w:szCs w:val="22"/>
              </w:rPr>
              <w:t>Информационная система</w:t>
            </w:r>
            <w:bookmarkStart w:id="3" w:name="_Ref141720757"/>
            <w:r w:rsidRPr="00E26407">
              <w:rPr>
                <w:rFonts w:ascii="Times New Roman" w:hAnsi="Times New Roman"/>
                <w:color w:val="auto"/>
                <w:szCs w:val="22"/>
                <w:vertAlign w:val="superscript"/>
              </w:rPr>
              <w:footnoteReference w:id="9"/>
            </w:r>
            <w:bookmarkEnd w:id="3"/>
          </w:p>
        </w:tc>
        <w:tc>
          <w:tcPr>
            <w:tcW w:w="1276" w:type="dxa"/>
            <w:vAlign w:val="center"/>
          </w:tcPr>
          <w:p w:rsidR="000215A4" w:rsidRPr="00E26407" w:rsidRDefault="000215A4" w:rsidP="00931880">
            <w:pPr>
              <w:spacing w:after="0" w:line="240" w:lineRule="auto"/>
              <w:jc w:val="center"/>
              <w:rPr>
                <w:rFonts w:ascii="Times New Roman" w:hAnsi="Times New Roman"/>
                <w:color w:val="auto"/>
                <w:szCs w:val="22"/>
              </w:rPr>
            </w:pPr>
            <w:r w:rsidRPr="00E26407">
              <w:rPr>
                <w:rFonts w:ascii="Times New Roman" w:hAnsi="Times New Roman"/>
                <w:color w:val="auto"/>
                <w:szCs w:val="22"/>
              </w:rPr>
              <w:t>Комментарий</w:t>
            </w:r>
            <w:bookmarkStart w:id="4" w:name="_Ref129269215"/>
            <w:r w:rsidRPr="00E26407">
              <w:rPr>
                <w:rFonts w:ascii="Times New Roman" w:hAnsi="Times New Roman"/>
                <w:color w:val="auto"/>
                <w:szCs w:val="22"/>
                <w:vertAlign w:val="superscript"/>
              </w:rPr>
              <w:footnoteReference w:id="10"/>
            </w:r>
            <w:bookmarkEnd w:id="4"/>
          </w:p>
        </w:tc>
      </w:tr>
      <w:tr w:rsidR="000215A4" w:rsidRPr="00D528FA" w:rsidTr="00605904">
        <w:trPr>
          <w:gridAfter w:val="1"/>
          <w:wAfter w:w="18" w:type="dxa"/>
          <w:jc w:val="center"/>
        </w:trPr>
        <w:tc>
          <w:tcPr>
            <w:tcW w:w="562"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w:t>
            </w:r>
          </w:p>
        </w:tc>
        <w:tc>
          <w:tcPr>
            <w:tcW w:w="1276"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2</w:t>
            </w:r>
          </w:p>
        </w:tc>
        <w:tc>
          <w:tcPr>
            <w:tcW w:w="2126"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3</w:t>
            </w:r>
          </w:p>
        </w:tc>
        <w:tc>
          <w:tcPr>
            <w:tcW w:w="1134"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4</w:t>
            </w:r>
          </w:p>
        </w:tc>
        <w:tc>
          <w:tcPr>
            <w:tcW w:w="1134"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5</w:t>
            </w:r>
          </w:p>
        </w:tc>
        <w:tc>
          <w:tcPr>
            <w:tcW w:w="1134"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6</w:t>
            </w:r>
          </w:p>
        </w:tc>
        <w:tc>
          <w:tcPr>
            <w:tcW w:w="992"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7</w:t>
            </w:r>
          </w:p>
        </w:tc>
        <w:tc>
          <w:tcPr>
            <w:tcW w:w="1134"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8</w:t>
            </w:r>
          </w:p>
        </w:tc>
        <w:tc>
          <w:tcPr>
            <w:tcW w:w="1134"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9</w:t>
            </w:r>
          </w:p>
        </w:tc>
        <w:tc>
          <w:tcPr>
            <w:tcW w:w="992"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10</w:t>
            </w:r>
          </w:p>
        </w:tc>
        <w:tc>
          <w:tcPr>
            <w:tcW w:w="992"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11</w:t>
            </w:r>
          </w:p>
        </w:tc>
        <w:tc>
          <w:tcPr>
            <w:tcW w:w="993"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12</w:t>
            </w:r>
          </w:p>
        </w:tc>
        <w:tc>
          <w:tcPr>
            <w:tcW w:w="1275"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13</w:t>
            </w:r>
          </w:p>
        </w:tc>
        <w:tc>
          <w:tcPr>
            <w:tcW w:w="1276"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14</w:t>
            </w:r>
          </w:p>
        </w:tc>
      </w:tr>
      <w:tr w:rsidR="000215A4" w:rsidRPr="00D528FA" w:rsidTr="00605904">
        <w:trPr>
          <w:trHeight w:val="690"/>
          <w:jc w:val="center"/>
        </w:trPr>
        <w:tc>
          <w:tcPr>
            <w:tcW w:w="16172" w:type="dxa"/>
            <w:gridSpan w:val="15"/>
          </w:tcPr>
          <w:p w:rsidR="000215A4" w:rsidRPr="00D528FA" w:rsidRDefault="000215A4" w:rsidP="00667A95">
            <w:pPr>
              <w:jc w:val="both"/>
              <w:rPr>
                <w:rFonts w:ascii="Times New Roman" w:hAnsi="Times New Roman"/>
                <w:color w:val="auto"/>
                <w:sz w:val="24"/>
                <w:szCs w:val="24"/>
              </w:rPr>
            </w:pPr>
            <w:r w:rsidRPr="00D528FA">
              <w:rPr>
                <w:rFonts w:ascii="Times New Roman" w:hAnsi="Times New Roman"/>
                <w:i/>
                <w:color w:val="auto"/>
                <w:sz w:val="24"/>
                <w:szCs w:val="24"/>
              </w:rPr>
              <w:t xml:space="preserve"> </w:t>
            </w:r>
            <w:r w:rsidRPr="00B40899">
              <w:rPr>
                <w:rFonts w:ascii="Times New Roman" w:hAnsi="Times New Roman"/>
                <w:b/>
                <w:i/>
                <w:color w:val="auto"/>
                <w:sz w:val="24"/>
                <w:szCs w:val="24"/>
              </w:rPr>
              <w:t>Цель муниципальной программы</w:t>
            </w:r>
            <w:r w:rsidRPr="00D528FA">
              <w:rPr>
                <w:rFonts w:ascii="Times New Roman" w:hAnsi="Times New Roman"/>
                <w:i/>
                <w:color w:val="auto"/>
                <w:sz w:val="24"/>
                <w:szCs w:val="24"/>
              </w:rPr>
              <w:t xml:space="preserve"> «</w:t>
            </w:r>
            <w:r>
              <w:rPr>
                <w:rFonts w:ascii="Times New Roman" w:hAnsi="Times New Roman"/>
                <w:color w:val="auto"/>
                <w:sz w:val="24"/>
                <w:szCs w:val="24"/>
              </w:rPr>
              <w:t>Сохранение и развитие культурного и исторического наследия Талловеровского сельского поселения, обеспечение доступа граждан к культурным ценностям и участию в культурной жизни, реализация творческого потенциала населения Талловеровского сельского поселения»</w:t>
            </w:r>
          </w:p>
        </w:tc>
      </w:tr>
      <w:tr w:rsidR="000215A4" w:rsidRPr="00D528FA" w:rsidTr="00605904">
        <w:trPr>
          <w:gridAfter w:val="1"/>
          <w:wAfter w:w="18" w:type="dxa"/>
          <w:jc w:val="center"/>
        </w:trPr>
        <w:tc>
          <w:tcPr>
            <w:tcW w:w="562" w:type="dxa"/>
            <w:tcBorders>
              <w:bottom w:val="single" w:sz="4" w:space="0" w:color="auto"/>
            </w:tcBorders>
          </w:tcPr>
          <w:p w:rsidR="000215A4" w:rsidRPr="0033690C" w:rsidRDefault="000215A4" w:rsidP="00931880">
            <w:pPr>
              <w:spacing w:after="0" w:line="240" w:lineRule="auto"/>
              <w:jc w:val="center"/>
              <w:rPr>
                <w:rFonts w:ascii="Times New Roman" w:hAnsi="Times New Roman"/>
                <w:color w:val="auto"/>
                <w:sz w:val="24"/>
                <w:szCs w:val="24"/>
              </w:rPr>
            </w:pPr>
            <w:r w:rsidRPr="0033690C">
              <w:rPr>
                <w:rFonts w:ascii="Times New Roman" w:hAnsi="Times New Roman"/>
                <w:color w:val="auto"/>
                <w:sz w:val="24"/>
                <w:szCs w:val="24"/>
              </w:rPr>
              <w:t>1.1</w:t>
            </w:r>
          </w:p>
        </w:tc>
        <w:tc>
          <w:tcPr>
            <w:tcW w:w="1276" w:type="dxa"/>
            <w:tcBorders>
              <w:bottom w:val="single" w:sz="4" w:space="0" w:color="auto"/>
            </w:tcBorders>
            <w:shd w:val="clear" w:color="auto" w:fill="92D050"/>
          </w:tcPr>
          <w:p w:rsidR="000215A4" w:rsidRPr="0033690C" w:rsidRDefault="000215A4" w:rsidP="00931880">
            <w:pPr>
              <w:spacing w:after="0" w:line="240" w:lineRule="auto"/>
              <w:jc w:val="center"/>
              <w:rPr>
                <w:rFonts w:ascii="Times New Roman" w:hAnsi="Times New Roman"/>
                <w:color w:val="auto"/>
                <w:sz w:val="24"/>
                <w:szCs w:val="24"/>
              </w:rPr>
            </w:pPr>
          </w:p>
        </w:tc>
        <w:tc>
          <w:tcPr>
            <w:tcW w:w="2126" w:type="dxa"/>
            <w:vAlign w:val="center"/>
          </w:tcPr>
          <w:p w:rsidR="000215A4" w:rsidRPr="0033690C" w:rsidRDefault="000215A4" w:rsidP="0079360F">
            <w:pPr>
              <w:spacing w:after="0" w:line="240" w:lineRule="auto"/>
              <w:jc w:val="both"/>
              <w:rPr>
                <w:rFonts w:ascii="Times New Roman" w:hAnsi="Times New Roman"/>
                <w:color w:val="auto"/>
                <w:sz w:val="24"/>
                <w:szCs w:val="24"/>
              </w:rPr>
            </w:pPr>
            <w:r>
              <w:rPr>
                <w:rFonts w:ascii="Times New Roman" w:hAnsi="Times New Roman"/>
                <w:color w:val="auto"/>
                <w:sz w:val="24"/>
                <w:szCs w:val="24"/>
              </w:rPr>
              <w:t>Количество участников культурно-массовых мероприятий</w:t>
            </w:r>
          </w:p>
        </w:tc>
        <w:tc>
          <w:tcPr>
            <w:tcW w:w="1134" w:type="dxa"/>
          </w:tcPr>
          <w:p w:rsidR="000215A4" w:rsidRPr="0033690C" w:rsidRDefault="000215A4" w:rsidP="00931880">
            <w:pPr>
              <w:spacing w:after="0" w:line="240" w:lineRule="auto"/>
              <w:jc w:val="center"/>
              <w:rPr>
                <w:rFonts w:ascii="Times New Roman" w:hAnsi="Times New Roman"/>
                <w:color w:val="auto"/>
                <w:sz w:val="24"/>
                <w:szCs w:val="24"/>
              </w:rPr>
            </w:pPr>
            <w:r w:rsidRPr="0033690C">
              <w:rPr>
                <w:rFonts w:ascii="Times New Roman" w:hAnsi="Times New Roman"/>
                <w:color w:val="auto"/>
                <w:sz w:val="24"/>
                <w:szCs w:val="24"/>
              </w:rPr>
              <w:t>МП</w:t>
            </w:r>
          </w:p>
        </w:tc>
        <w:tc>
          <w:tcPr>
            <w:tcW w:w="1134" w:type="dxa"/>
          </w:tcPr>
          <w:p w:rsidR="000215A4" w:rsidRPr="0033690C" w:rsidRDefault="000215A4" w:rsidP="00931880">
            <w:pPr>
              <w:spacing w:after="0" w:line="240" w:lineRule="auto"/>
              <w:jc w:val="center"/>
              <w:rPr>
                <w:rFonts w:ascii="Times New Roman" w:hAnsi="Times New Roman"/>
                <w:color w:val="auto"/>
                <w:sz w:val="24"/>
                <w:szCs w:val="24"/>
              </w:rPr>
            </w:pPr>
            <w:r>
              <w:rPr>
                <w:rFonts w:ascii="Times New Roman" w:hAnsi="Times New Roman"/>
                <w:color w:val="auto"/>
                <w:sz w:val="24"/>
                <w:szCs w:val="24"/>
              </w:rPr>
              <w:t>возрастающий</w:t>
            </w:r>
          </w:p>
        </w:tc>
        <w:tc>
          <w:tcPr>
            <w:tcW w:w="1134" w:type="dxa"/>
          </w:tcPr>
          <w:p w:rsidR="000215A4" w:rsidRPr="00D528FA" w:rsidRDefault="000215A4" w:rsidP="00931880">
            <w:pPr>
              <w:spacing w:after="0" w:line="240" w:lineRule="auto"/>
              <w:jc w:val="center"/>
              <w:rPr>
                <w:rFonts w:ascii="Times New Roman" w:hAnsi="Times New Roman"/>
                <w:color w:val="auto"/>
                <w:sz w:val="24"/>
                <w:szCs w:val="24"/>
              </w:rPr>
            </w:pPr>
            <w:r>
              <w:rPr>
                <w:rFonts w:ascii="Times New Roman" w:hAnsi="Times New Roman"/>
                <w:color w:val="auto"/>
                <w:sz w:val="24"/>
                <w:szCs w:val="24"/>
              </w:rPr>
              <w:t>человек</w:t>
            </w:r>
          </w:p>
        </w:tc>
        <w:tc>
          <w:tcPr>
            <w:tcW w:w="992" w:type="dxa"/>
          </w:tcPr>
          <w:p w:rsidR="000215A4" w:rsidRPr="00D528FA" w:rsidRDefault="000215A4" w:rsidP="00931880">
            <w:pPr>
              <w:spacing w:after="0" w:line="240" w:lineRule="auto"/>
              <w:jc w:val="center"/>
              <w:rPr>
                <w:rFonts w:ascii="Times New Roman" w:hAnsi="Times New Roman"/>
                <w:color w:val="auto"/>
                <w:sz w:val="24"/>
                <w:szCs w:val="24"/>
              </w:rPr>
            </w:pPr>
            <w:r>
              <w:rPr>
                <w:rFonts w:ascii="Times New Roman" w:hAnsi="Times New Roman"/>
                <w:color w:val="auto"/>
                <w:sz w:val="24"/>
                <w:szCs w:val="24"/>
              </w:rPr>
              <w:t>20283</w:t>
            </w:r>
          </w:p>
        </w:tc>
        <w:tc>
          <w:tcPr>
            <w:tcW w:w="1134" w:type="dxa"/>
          </w:tcPr>
          <w:p w:rsidR="000215A4" w:rsidRPr="00885338" w:rsidRDefault="000215A4" w:rsidP="00931880">
            <w:pPr>
              <w:spacing w:after="0" w:line="240" w:lineRule="auto"/>
              <w:jc w:val="center"/>
              <w:rPr>
                <w:rFonts w:ascii="Times New Roman" w:hAnsi="Times New Roman"/>
                <w:color w:val="auto"/>
                <w:sz w:val="24"/>
                <w:szCs w:val="24"/>
                <w:highlight w:val="darkGreen"/>
              </w:rPr>
            </w:pPr>
            <w:r>
              <w:rPr>
                <w:rFonts w:ascii="Times New Roman" w:hAnsi="Times New Roman"/>
                <w:color w:val="auto"/>
                <w:sz w:val="24"/>
                <w:szCs w:val="24"/>
              </w:rPr>
              <w:t>20283</w:t>
            </w:r>
          </w:p>
        </w:tc>
        <w:tc>
          <w:tcPr>
            <w:tcW w:w="1134" w:type="dxa"/>
          </w:tcPr>
          <w:p w:rsidR="000215A4" w:rsidRPr="00D528FA" w:rsidRDefault="000215A4" w:rsidP="00931880">
            <w:pPr>
              <w:spacing w:after="0" w:line="240" w:lineRule="auto"/>
              <w:jc w:val="center"/>
              <w:rPr>
                <w:rFonts w:ascii="Times New Roman" w:hAnsi="Times New Roman"/>
                <w:color w:val="auto"/>
                <w:sz w:val="24"/>
                <w:szCs w:val="24"/>
              </w:rPr>
            </w:pPr>
          </w:p>
        </w:tc>
        <w:tc>
          <w:tcPr>
            <w:tcW w:w="992"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992" w:type="dxa"/>
          </w:tcPr>
          <w:p w:rsidR="000215A4" w:rsidRPr="00D528FA" w:rsidRDefault="000215A4" w:rsidP="00931880">
            <w:pPr>
              <w:spacing w:after="0" w:line="240" w:lineRule="auto"/>
              <w:jc w:val="center"/>
              <w:rPr>
                <w:rFonts w:ascii="Times New Roman" w:hAnsi="Times New Roman"/>
                <w:color w:val="auto"/>
                <w:sz w:val="24"/>
                <w:szCs w:val="24"/>
              </w:rPr>
            </w:pPr>
          </w:p>
        </w:tc>
        <w:tc>
          <w:tcPr>
            <w:tcW w:w="993"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1275"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1276"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r>
      <w:tr w:rsidR="000215A4" w:rsidRPr="00D528FA" w:rsidTr="00605904">
        <w:trPr>
          <w:gridAfter w:val="1"/>
          <w:wAfter w:w="18" w:type="dxa"/>
          <w:jc w:val="center"/>
        </w:trPr>
        <w:tc>
          <w:tcPr>
            <w:tcW w:w="562" w:type="dxa"/>
            <w:tcBorders>
              <w:right w:val="single" w:sz="4" w:space="0" w:color="00B050"/>
            </w:tcBorders>
          </w:tcPr>
          <w:p w:rsidR="000215A4" w:rsidRPr="00D528FA" w:rsidRDefault="000215A4" w:rsidP="006F1D3C">
            <w:pPr>
              <w:spacing w:after="0" w:line="240" w:lineRule="auto"/>
              <w:jc w:val="center"/>
              <w:rPr>
                <w:rFonts w:ascii="Times New Roman" w:hAnsi="Times New Roman"/>
                <w:color w:val="auto"/>
                <w:sz w:val="24"/>
                <w:szCs w:val="24"/>
              </w:rPr>
            </w:pPr>
            <w:r>
              <w:rPr>
                <w:rFonts w:ascii="Times New Roman" w:hAnsi="Times New Roman"/>
                <w:color w:val="auto"/>
                <w:sz w:val="24"/>
                <w:szCs w:val="24"/>
              </w:rPr>
              <w:t>1.2</w:t>
            </w:r>
          </w:p>
        </w:tc>
        <w:tc>
          <w:tcPr>
            <w:tcW w:w="1276" w:type="dxa"/>
            <w:tcBorders>
              <w:top w:val="single" w:sz="4" w:space="0" w:color="00B050"/>
              <w:left w:val="single" w:sz="4" w:space="0" w:color="00B050"/>
              <w:bottom w:val="single" w:sz="4" w:space="0" w:color="auto"/>
              <w:right w:val="single" w:sz="4" w:space="0" w:color="00B050"/>
            </w:tcBorders>
            <w:shd w:val="clear" w:color="auto" w:fill="92D050"/>
            <w:vAlign w:val="center"/>
          </w:tcPr>
          <w:p w:rsidR="000215A4" w:rsidRPr="00D26417" w:rsidRDefault="000215A4" w:rsidP="006F1D3C">
            <w:pPr>
              <w:spacing w:after="0" w:line="240" w:lineRule="auto"/>
              <w:jc w:val="center"/>
              <w:rPr>
                <w:rFonts w:ascii="Times New Roman" w:hAnsi="Times New Roman"/>
                <w:color w:val="auto"/>
                <w:sz w:val="24"/>
                <w:szCs w:val="24"/>
                <w:highlight w:val="black"/>
              </w:rPr>
            </w:pPr>
          </w:p>
        </w:tc>
        <w:tc>
          <w:tcPr>
            <w:tcW w:w="2126" w:type="dxa"/>
            <w:tcBorders>
              <w:left w:val="single" w:sz="4" w:space="0" w:color="00B050"/>
              <w:bottom w:val="single" w:sz="4" w:space="0" w:color="auto"/>
            </w:tcBorders>
          </w:tcPr>
          <w:p w:rsidR="000215A4" w:rsidRPr="00D528FA" w:rsidRDefault="000215A4" w:rsidP="0079360F">
            <w:pPr>
              <w:spacing w:after="0" w:line="240" w:lineRule="auto"/>
              <w:jc w:val="both"/>
              <w:rPr>
                <w:rFonts w:ascii="Times New Roman" w:hAnsi="Times New Roman"/>
                <w:color w:val="auto"/>
                <w:sz w:val="24"/>
                <w:szCs w:val="24"/>
              </w:rPr>
            </w:pPr>
            <w:r>
              <w:rPr>
                <w:rFonts w:ascii="Times New Roman" w:hAnsi="Times New Roman"/>
                <w:color w:val="auto"/>
                <w:sz w:val="24"/>
                <w:szCs w:val="24"/>
              </w:rPr>
              <w:t>Количество культурно-массовых мероприятий, проведенных муниципальными учреждениями культуры</w:t>
            </w:r>
          </w:p>
        </w:tc>
        <w:tc>
          <w:tcPr>
            <w:tcW w:w="1134" w:type="dxa"/>
          </w:tcPr>
          <w:p w:rsidR="000215A4" w:rsidRPr="00D528FA" w:rsidRDefault="000215A4" w:rsidP="006F1D3C">
            <w:pPr>
              <w:widowControl w:val="0"/>
              <w:spacing w:line="228" w:lineRule="auto"/>
              <w:jc w:val="center"/>
              <w:rPr>
                <w:rFonts w:ascii="Times New Roman" w:hAnsi="Times New Roman"/>
                <w:sz w:val="24"/>
                <w:szCs w:val="24"/>
              </w:rPr>
            </w:pPr>
            <w:r w:rsidRPr="00D528FA">
              <w:rPr>
                <w:rFonts w:ascii="Times New Roman" w:hAnsi="Times New Roman"/>
                <w:sz w:val="24"/>
                <w:szCs w:val="24"/>
              </w:rPr>
              <w:t>МП</w:t>
            </w:r>
          </w:p>
        </w:tc>
        <w:tc>
          <w:tcPr>
            <w:tcW w:w="1134" w:type="dxa"/>
          </w:tcPr>
          <w:p w:rsidR="000215A4" w:rsidRPr="00D528FA" w:rsidRDefault="000215A4" w:rsidP="006F1D3C">
            <w:pPr>
              <w:widowControl w:val="0"/>
              <w:spacing w:line="228" w:lineRule="auto"/>
              <w:jc w:val="center"/>
              <w:rPr>
                <w:rFonts w:ascii="Times New Roman" w:hAnsi="Times New Roman"/>
                <w:sz w:val="24"/>
                <w:szCs w:val="24"/>
              </w:rPr>
            </w:pPr>
            <w:r w:rsidRPr="00D528FA">
              <w:rPr>
                <w:rFonts w:ascii="Times New Roman" w:hAnsi="Times New Roman"/>
                <w:sz w:val="24"/>
                <w:szCs w:val="24"/>
              </w:rPr>
              <w:t>возрастание</w:t>
            </w:r>
          </w:p>
        </w:tc>
        <w:tc>
          <w:tcPr>
            <w:tcW w:w="1134" w:type="dxa"/>
          </w:tcPr>
          <w:p w:rsidR="000215A4" w:rsidRPr="00D528FA" w:rsidRDefault="000215A4" w:rsidP="008723AD">
            <w:pPr>
              <w:widowControl w:val="0"/>
              <w:spacing w:line="228" w:lineRule="auto"/>
              <w:rPr>
                <w:rFonts w:ascii="Times New Roman" w:hAnsi="Times New Roman"/>
                <w:sz w:val="24"/>
                <w:szCs w:val="24"/>
              </w:rPr>
            </w:pPr>
            <w:r>
              <w:rPr>
                <w:rFonts w:ascii="Times New Roman" w:hAnsi="Times New Roman"/>
                <w:sz w:val="24"/>
                <w:szCs w:val="24"/>
              </w:rPr>
              <w:t>единиц</w:t>
            </w:r>
          </w:p>
        </w:tc>
        <w:tc>
          <w:tcPr>
            <w:tcW w:w="992" w:type="dxa"/>
          </w:tcPr>
          <w:p w:rsidR="000215A4" w:rsidRPr="00D528FA" w:rsidRDefault="000215A4" w:rsidP="006F1D3C">
            <w:pPr>
              <w:spacing w:after="0" w:line="240" w:lineRule="auto"/>
              <w:jc w:val="center"/>
              <w:rPr>
                <w:rFonts w:ascii="Times New Roman" w:hAnsi="Times New Roman"/>
                <w:color w:val="auto"/>
                <w:sz w:val="24"/>
                <w:szCs w:val="24"/>
              </w:rPr>
            </w:pPr>
            <w:r>
              <w:rPr>
                <w:rFonts w:ascii="Times New Roman" w:hAnsi="Times New Roman"/>
                <w:color w:val="auto"/>
                <w:sz w:val="24"/>
                <w:szCs w:val="24"/>
              </w:rPr>
              <w:t>118</w:t>
            </w:r>
          </w:p>
        </w:tc>
        <w:tc>
          <w:tcPr>
            <w:tcW w:w="1134" w:type="dxa"/>
          </w:tcPr>
          <w:p w:rsidR="000215A4" w:rsidRPr="00D528FA" w:rsidRDefault="000215A4" w:rsidP="006F1D3C">
            <w:pPr>
              <w:spacing w:after="0" w:line="240" w:lineRule="auto"/>
              <w:jc w:val="center"/>
              <w:rPr>
                <w:rFonts w:ascii="Times New Roman" w:hAnsi="Times New Roman"/>
                <w:color w:val="auto"/>
                <w:sz w:val="24"/>
                <w:szCs w:val="24"/>
              </w:rPr>
            </w:pPr>
            <w:r>
              <w:rPr>
                <w:rFonts w:ascii="Times New Roman" w:hAnsi="Times New Roman"/>
                <w:color w:val="auto"/>
                <w:sz w:val="24"/>
                <w:szCs w:val="24"/>
              </w:rPr>
              <w:t>118</w:t>
            </w:r>
          </w:p>
        </w:tc>
        <w:tc>
          <w:tcPr>
            <w:tcW w:w="1134" w:type="dxa"/>
          </w:tcPr>
          <w:p w:rsidR="000215A4" w:rsidRPr="00D528FA" w:rsidRDefault="000215A4" w:rsidP="006F1D3C">
            <w:pPr>
              <w:spacing w:after="0" w:line="240" w:lineRule="auto"/>
              <w:jc w:val="center"/>
              <w:rPr>
                <w:rFonts w:ascii="Times New Roman" w:hAnsi="Times New Roman"/>
                <w:color w:val="auto"/>
                <w:sz w:val="24"/>
                <w:szCs w:val="24"/>
              </w:rPr>
            </w:pPr>
          </w:p>
        </w:tc>
        <w:tc>
          <w:tcPr>
            <w:tcW w:w="992" w:type="dxa"/>
          </w:tcPr>
          <w:p w:rsidR="000215A4" w:rsidRPr="00D528FA" w:rsidRDefault="000215A4" w:rsidP="006F1D3C">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992" w:type="dxa"/>
          </w:tcPr>
          <w:p w:rsidR="000215A4" w:rsidRPr="00D528FA" w:rsidRDefault="000215A4" w:rsidP="006F1D3C">
            <w:pPr>
              <w:spacing w:after="0" w:line="240" w:lineRule="auto"/>
              <w:jc w:val="center"/>
              <w:rPr>
                <w:rFonts w:ascii="Times New Roman" w:hAnsi="Times New Roman"/>
                <w:color w:val="auto"/>
                <w:sz w:val="24"/>
                <w:szCs w:val="24"/>
              </w:rPr>
            </w:pPr>
          </w:p>
        </w:tc>
        <w:tc>
          <w:tcPr>
            <w:tcW w:w="993" w:type="dxa"/>
          </w:tcPr>
          <w:p w:rsidR="000215A4" w:rsidRPr="00D528FA" w:rsidRDefault="000215A4" w:rsidP="006F1D3C">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1275" w:type="dxa"/>
          </w:tcPr>
          <w:p w:rsidR="000215A4" w:rsidRPr="00D528FA" w:rsidRDefault="000215A4" w:rsidP="006F1D3C">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1276" w:type="dxa"/>
          </w:tcPr>
          <w:p w:rsidR="000215A4" w:rsidRPr="00D528FA" w:rsidRDefault="000215A4" w:rsidP="006F1D3C">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r>
      <w:tr w:rsidR="000215A4" w:rsidRPr="00D528FA" w:rsidTr="00972EC7">
        <w:trPr>
          <w:gridAfter w:val="1"/>
          <w:wAfter w:w="18" w:type="dxa"/>
          <w:jc w:val="center"/>
        </w:trPr>
        <w:tc>
          <w:tcPr>
            <w:tcW w:w="562" w:type="dxa"/>
            <w:tcBorders>
              <w:bottom w:val="single" w:sz="4" w:space="0" w:color="auto"/>
            </w:tcBorders>
          </w:tcPr>
          <w:p w:rsidR="000215A4" w:rsidRPr="0033690C" w:rsidRDefault="000215A4" w:rsidP="00972EC7">
            <w:pPr>
              <w:spacing w:after="0" w:line="240" w:lineRule="auto"/>
              <w:jc w:val="center"/>
              <w:rPr>
                <w:rFonts w:ascii="Times New Roman" w:hAnsi="Times New Roman"/>
                <w:color w:val="auto"/>
                <w:sz w:val="24"/>
                <w:szCs w:val="24"/>
              </w:rPr>
            </w:pPr>
            <w:r w:rsidRPr="0033690C">
              <w:rPr>
                <w:rFonts w:ascii="Times New Roman" w:hAnsi="Times New Roman"/>
                <w:color w:val="auto"/>
                <w:sz w:val="24"/>
                <w:szCs w:val="24"/>
              </w:rPr>
              <w:t>1.</w:t>
            </w:r>
            <w:r>
              <w:rPr>
                <w:rFonts w:ascii="Times New Roman" w:hAnsi="Times New Roman"/>
                <w:color w:val="auto"/>
                <w:sz w:val="24"/>
                <w:szCs w:val="24"/>
              </w:rPr>
              <w:t>3</w:t>
            </w:r>
          </w:p>
        </w:tc>
        <w:tc>
          <w:tcPr>
            <w:tcW w:w="1276" w:type="dxa"/>
            <w:tcBorders>
              <w:bottom w:val="single" w:sz="4" w:space="0" w:color="auto"/>
            </w:tcBorders>
            <w:shd w:val="clear" w:color="auto" w:fill="92D050"/>
          </w:tcPr>
          <w:p w:rsidR="000215A4" w:rsidRPr="0033690C" w:rsidRDefault="000215A4" w:rsidP="00972EC7">
            <w:pPr>
              <w:spacing w:after="0" w:line="240" w:lineRule="auto"/>
              <w:jc w:val="center"/>
              <w:rPr>
                <w:rFonts w:ascii="Times New Roman" w:hAnsi="Times New Roman"/>
                <w:color w:val="auto"/>
                <w:sz w:val="24"/>
                <w:szCs w:val="24"/>
              </w:rPr>
            </w:pPr>
          </w:p>
        </w:tc>
        <w:tc>
          <w:tcPr>
            <w:tcW w:w="2126" w:type="dxa"/>
            <w:vAlign w:val="center"/>
          </w:tcPr>
          <w:p w:rsidR="000215A4" w:rsidRPr="0033690C" w:rsidRDefault="000215A4" w:rsidP="00972EC7">
            <w:pPr>
              <w:spacing w:after="0" w:line="240" w:lineRule="auto"/>
              <w:jc w:val="both"/>
              <w:rPr>
                <w:rFonts w:ascii="Times New Roman" w:hAnsi="Times New Roman"/>
                <w:color w:val="auto"/>
                <w:sz w:val="24"/>
                <w:szCs w:val="24"/>
              </w:rPr>
            </w:pPr>
            <w:r>
              <w:rPr>
                <w:rFonts w:ascii="Times New Roman" w:hAnsi="Times New Roman"/>
                <w:color w:val="auto"/>
                <w:sz w:val="24"/>
                <w:szCs w:val="24"/>
              </w:rPr>
              <w:t>Уровень удовлетворенности жителей поселения качеством предоставления услуг в муниципальных учреждениях культуры Талловеровского сельского поселения</w:t>
            </w:r>
          </w:p>
        </w:tc>
        <w:tc>
          <w:tcPr>
            <w:tcW w:w="1134" w:type="dxa"/>
          </w:tcPr>
          <w:p w:rsidR="000215A4" w:rsidRPr="0033690C" w:rsidRDefault="000215A4" w:rsidP="00972EC7">
            <w:pPr>
              <w:spacing w:after="0" w:line="240" w:lineRule="auto"/>
              <w:jc w:val="center"/>
              <w:rPr>
                <w:rFonts w:ascii="Times New Roman" w:hAnsi="Times New Roman"/>
                <w:color w:val="auto"/>
                <w:sz w:val="24"/>
                <w:szCs w:val="24"/>
              </w:rPr>
            </w:pPr>
            <w:r w:rsidRPr="0033690C">
              <w:rPr>
                <w:rFonts w:ascii="Times New Roman" w:hAnsi="Times New Roman"/>
                <w:color w:val="auto"/>
                <w:sz w:val="24"/>
                <w:szCs w:val="24"/>
              </w:rPr>
              <w:t>МП</w:t>
            </w:r>
          </w:p>
        </w:tc>
        <w:tc>
          <w:tcPr>
            <w:tcW w:w="1134" w:type="dxa"/>
          </w:tcPr>
          <w:p w:rsidR="000215A4" w:rsidRPr="0033690C" w:rsidRDefault="000215A4" w:rsidP="00972EC7">
            <w:pPr>
              <w:spacing w:after="0" w:line="240" w:lineRule="auto"/>
              <w:jc w:val="center"/>
              <w:rPr>
                <w:rFonts w:ascii="Times New Roman" w:hAnsi="Times New Roman"/>
                <w:color w:val="auto"/>
                <w:sz w:val="24"/>
                <w:szCs w:val="24"/>
              </w:rPr>
            </w:pPr>
            <w:r w:rsidRPr="0033690C">
              <w:rPr>
                <w:rFonts w:ascii="Times New Roman" w:hAnsi="Times New Roman"/>
                <w:color w:val="auto"/>
                <w:sz w:val="24"/>
                <w:szCs w:val="24"/>
              </w:rPr>
              <w:t>возрастание</w:t>
            </w:r>
          </w:p>
        </w:tc>
        <w:tc>
          <w:tcPr>
            <w:tcW w:w="1134" w:type="dxa"/>
          </w:tcPr>
          <w:p w:rsidR="000215A4" w:rsidRPr="00D528FA" w:rsidRDefault="000215A4" w:rsidP="00972EC7">
            <w:pPr>
              <w:spacing w:after="0" w:line="240" w:lineRule="auto"/>
              <w:jc w:val="center"/>
              <w:rPr>
                <w:rFonts w:ascii="Times New Roman" w:hAnsi="Times New Roman"/>
                <w:color w:val="auto"/>
                <w:sz w:val="24"/>
                <w:szCs w:val="24"/>
              </w:rPr>
            </w:pPr>
            <w:r>
              <w:rPr>
                <w:rFonts w:ascii="Times New Roman" w:hAnsi="Times New Roman"/>
                <w:color w:val="auto"/>
                <w:sz w:val="24"/>
                <w:szCs w:val="24"/>
              </w:rPr>
              <w:t>процентов</w:t>
            </w:r>
          </w:p>
        </w:tc>
        <w:tc>
          <w:tcPr>
            <w:tcW w:w="992" w:type="dxa"/>
          </w:tcPr>
          <w:p w:rsidR="000215A4" w:rsidRPr="00D528FA" w:rsidRDefault="000215A4" w:rsidP="00972EC7">
            <w:pPr>
              <w:spacing w:after="0" w:line="240" w:lineRule="auto"/>
              <w:jc w:val="center"/>
              <w:rPr>
                <w:rFonts w:ascii="Times New Roman" w:hAnsi="Times New Roman"/>
                <w:color w:val="auto"/>
                <w:sz w:val="24"/>
                <w:szCs w:val="24"/>
              </w:rPr>
            </w:pPr>
            <w:r>
              <w:rPr>
                <w:rFonts w:ascii="Times New Roman" w:hAnsi="Times New Roman"/>
                <w:color w:val="auto"/>
                <w:sz w:val="24"/>
                <w:szCs w:val="24"/>
              </w:rPr>
              <w:t>95</w:t>
            </w:r>
          </w:p>
        </w:tc>
        <w:tc>
          <w:tcPr>
            <w:tcW w:w="1134" w:type="dxa"/>
          </w:tcPr>
          <w:p w:rsidR="000215A4" w:rsidRPr="00885338" w:rsidRDefault="000215A4" w:rsidP="00972EC7">
            <w:pPr>
              <w:spacing w:after="0" w:line="240" w:lineRule="auto"/>
              <w:jc w:val="center"/>
              <w:rPr>
                <w:rFonts w:ascii="Times New Roman" w:hAnsi="Times New Roman"/>
                <w:color w:val="auto"/>
                <w:sz w:val="24"/>
                <w:szCs w:val="24"/>
                <w:highlight w:val="darkGreen"/>
              </w:rPr>
            </w:pPr>
            <w:r w:rsidRPr="008723AD">
              <w:rPr>
                <w:rFonts w:ascii="Times New Roman" w:hAnsi="Times New Roman"/>
                <w:color w:val="auto"/>
                <w:sz w:val="24"/>
                <w:szCs w:val="24"/>
              </w:rPr>
              <w:t>95</w:t>
            </w:r>
          </w:p>
        </w:tc>
        <w:tc>
          <w:tcPr>
            <w:tcW w:w="1134" w:type="dxa"/>
          </w:tcPr>
          <w:p w:rsidR="000215A4" w:rsidRPr="00D528FA" w:rsidRDefault="000215A4" w:rsidP="00972EC7">
            <w:pPr>
              <w:spacing w:after="0" w:line="240" w:lineRule="auto"/>
              <w:jc w:val="center"/>
              <w:rPr>
                <w:rFonts w:ascii="Times New Roman" w:hAnsi="Times New Roman"/>
                <w:color w:val="auto"/>
                <w:sz w:val="24"/>
                <w:szCs w:val="24"/>
              </w:rPr>
            </w:pPr>
          </w:p>
        </w:tc>
        <w:tc>
          <w:tcPr>
            <w:tcW w:w="992" w:type="dxa"/>
          </w:tcPr>
          <w:p w:rsidR="000215A4" w:rsidRPr="00D528FA" w:rsidRDefault="000215A4" w:rsidP="00972EC7">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992" w:type="dxa"/>
          </w:tcPr>
          <w:p w:rsidR="000215A4" w:rsidRPr="00D528FA" w:rsidRDefault="000215A4" w:rsidP="00972EC7">
            <w:pPr>
              <w:spacing w:after="0" w:line="240" w:lineRule="auto"/>
              <w:jc w:val="center"/>
              <w:rPr>
                <w:rFonts w:ascii="Times New Roman" w:hAnsi="Times New Roman"/>
                <w:color w:val="auto"/>
                <w:sz w:val="24"/>
                <w:szCs w:val="24"/>
              </w:rPr>
            </w:pPr>
          </w:p>
        </w:tc>
        <w:tc>
          <w:tcPr>
            <w:tcW w:w="993" w:type="dxa"/>
          </w:tcPr>
          <w:p w:rsidR="000215A4" w:rsidRPr="00D528FA" w:rsidRDefault="000215A4" w:rsidP="00972EC7">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1275" w:type="dxa"/>
          </w:tcPr>
          <w:p w:rsidR="000215A4" w:rsidRPr="00D528FA" w:rsidRDefault="000215A4" w:rsidP="00972EC7">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1276" w:type="dxa"/>
          </w:tcPr>
          <w:p w:rsidR="000215A4" w:rsidRPr="00D528FA" w:rsidRDefault="000215A4" w:rsidP="00972EC7">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r>
    </w:tbl>
    <w:p w:rsidR="000215A4" w:rsidRDefault="000215A4" w:rsidP="005513B7">
      <w:pPr>
        <w:spacing w:after="160" w:line="264" w:lineRule="auto"/>
        <w:rPr>
          <w:rFonts w:ascii="Times New Roman" w:hAnsi="Times New Roman"/>
          <w:color w:val="auto"/>
          <w:sz w:val="24"/>
          <w:szCs w:val="24"/>
        </w:rPr>
      </w:pPr>
    </w:p>
    <w:p w:rsidR="000215A4" w:rsidRDefault="000215A4" w:rsidP="005513B7">
      <w:pPr>
        <w:spacing w:after="160" w:line="264" w:lineRule="auto"/>
        <w:rPr>
          <w:rFonts w:ascii="Times New Roman" w:hAnsi="Times New Roman"/>
          <w:color w:val="auto"/>
          <w:sz w:val="24"/>
          <w:szCs w:val="24"/>
        </w:rPr>
      </w:pPr>
    </w:p>
    <w:p w:rsidR="000215A4" w:rsidRPr="00FF1ADA" w:rsidRDefault="000215A4" w:rsidP="006F1D3C">
      <w:pPr>
        <w:spacing w:after="160" w:line="264" w:lineRule="auto"/>
        <w:rPr>
          <w:rFonts w:ascii="Times New Roman" w:hAnsi="Times New Roman"/>
          <w:color w:val="auto"/>
          <w:szCs w:val="22"/>
        </w:rPr>
      </w:pPr>
      <w:r w:rsidRPr="00FF1ADA">
        <w:rPr>
          <w:rFonts w:ascii="Times New Roman" w:hAnsi="Times New Roman"/>
          <w:color w:val="auto"/>
          <w:szCs w:val="22"/>
        </w:rPr>
        <w:t>3. Сведения об исполнении бюджетных ассигнований, предусмотренных на финансовое обеспечение реализации муниципальной программы</w:t>
      </w:r>
    </w:p>
    <w:tbl>
      <w:tblPr>
        <w:tblW w:w="15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135"/>
        <w:gridCol w:w="1080"/>
        <w:gridCol w:w="1080"/>
        <w:gridCol w:w="1440"/>
        <w:gridCol w:w="1322"/>
        <w:gridCol w:w="118"/>
        <w:gridCol w:w="1260"/>
        <w:gridCol w:w="1440"/>
        <w:gridCol w:w="1434"/>
        <w:gridCol w:w="370"/>
      </w:tblGrid>
      <w:tr w:rsidR="000215A4" w:rsidRPr="00FF1ADA" w:rsidTr="00930C3A">
        <w:trPr>
          <w:trHeight w:val="462"/>
          <w:jc w:val="center"/>
        </w:trPr>
        <w:tc>
          <w:tcPr>
            <w:tcW w:w="6135" w:type="dxa"/>
            <w:vMerge w:val="restart"/>
            <w:vAlign w:val="center"/>
          </w:tcPr>
          <w:p w:rsidR="000215A4" w:rsidRPr="00FF1ADA" w:rsidRDefault="000215A4" w:rsidP="00931880">
            <w:pPr>
              <w:spacing w:after="0" w:line="240" w:lineRule="auto"/>
              <w:contextualSpacing/>
              <w:jc w:val="center"/>
              <w:rPr>
                <w:rFonts w:ascii="Times New Roman" w:hAnsi="Times New Roman"/>
                <w:color w:val="auto"/>
                <w:szCs w:val="22"/>
              </w:rPr>
            </w:pPr>
            <w:r w:rsidRPr="00FF1ADA">
              <w:rPr>
                <w:rFonts w:ascii="Times New Roman" w:hAnsi="Times New Roman"/>
                <w:color w:val="auto"/>
                <w:szCs w:val="22"/>
              </w:rPr>
              <w:t>Наименование муниципальной программы, структурного элемента и источника финансового обеспечения</w:t>
            </w:r>
          </w:p>
        </w:tc>
        <w:tc>
          <w:tcPr>
            <w:tcW w:w="3600" w:type="dxa"/>
            <w:gridSpan w:val="3"/>
            <w:vAlign w:val="center"/>
          </w:tcPr>
          <w:p w:rsidR="000215A4" w:rsidRPr="00FF1ADA" w:rsidRDefault="000215A4" w:rsidP="00931880">
            <w:pPr>
              <w:spacing w:after="0" w:line="240" w:lineRule="auto"/>
              <w:contextualSpacing/>
              <w:jc w:val="center"/>
              <w:rPr>
                <w:rFonts w:ascii="Times New Roman" w:hAnsi="Times New Roman"/>
                <w:color w:val="auto"/>
                <w:szCs w:val="22"/>
              </w:rPr>
            </w:pPr>
            <w:r w:rsidRPr="00FF1ADA">
              <w:rPr>
                <w:rFonts w:ascii="Times New Roman" w:hAnsi="Times New Roman"/>
                <w:color w:val="auto"/>
                <w:szCs w:val="22"/>
              </w:rPr>
              <w:t>Объем финансового обеспечения,</w:t>
            </w:r>
          </w:p>
          <w:p w:rsidR="000215A4" w:rsidRPr="00FF1ADA" w:rsidRDefault="000215A4" w:rsidP="00931880">
            <w:pPr>
              <w:spacing w:after="0" w:line="240" w:lineRule="auto"/>
              <w:contextualSpacing/>
              <w:jc w:val="center"/>
              <w:rPr>
                <w:rFonts w:ascii="Times New Roman" w:hAnsi="Times New Roman"/>
                <w:color w:val="auto"/>
                <w:szCs w:val="22"/>
              </w:rPr>
            </w:pPr>
            <w:r w:rsidRPr="00FF1ADA">
              <w:rPr>
                <w:rFonts w:ascii="Times New Roman" w:hAnsi="Times New Roman"/>
                <w:color w:val="auto"/>
                <w:szCs w:val="22"/>
              </w:rPr>
              <w:t>тыс. рублей</w:t>
            </w:r>
          </w:p>
        </w:tc>
        <w:tc>
          <w:tcPr>
            <w:tcW w:w="2700" w:type="dxa"/>
            <w:gridSpan w:val="3"/>
            <w:vAlign w:val="center"/>
          </w:tcPr>
          <w:p w:rsidR="000215A4" w:rsidRPr="00FF1ADA" w:rsidRDefault="000215A4" w:rsidP="00931880">
            <w:pPr>
              <w:spacing w:after="0" w:line="240" w:lineRule="auto"/>
              <w:contextualSpacing/>
              <w:jc w:val="center"/>
              <w:rPr>
                <w:rFonts w:ascii="Times New Roman" w:hAnsi="Times New Roman"/>
                <w:color w:val="auto"/>
                <w:szCs w:val="22"/>
              </w:rPr>
            </w:pPr>
            <w:r w:rsidRPr="00FF1ADA">
              <w:rPr>
                <w:rFonts w:ascii="Times New Roman" w:hAnsi="Times New Roman"/>
                <w:color w:val="auto"/>
                <w:szCs w:val="22"/>
              </w:rPr>
              <w:t>Исполнение, тыс. рублей</w:t>
            </w:r>
          </w:p>
        </w:tc>
        <w:tc>
          <w:tcPr>
            <w:tcW w:w="1440" w:type="dxa"/>
            <w:vMerge w:val="restart"/>
            <w:vAlign w:val="center"/>
          </w:tcPr>
          <w:p w:rsidR="000215A4" w:rsidRPr="00FF1ADA" w:rsidRDefault="000215A4" w:rsidP="00930C3A">
            <w:pPr>
              <w:spacing w:after="0" w:line="240" w:lineRule="auto"/>
              <w:contextualSpacing/>
              <w:jc w:val="center"/>
              <w:rPr>
                <w:rFonts w:ascii="Times New Roman" w:hAnsi="Times New Roman"/>
                <w:color w:val="auto"/>
                <w:szCs w:val="22"/>
              </w:rPr>
            </w:pPr>
            <w:r w:rsidRPr="00FF1ADA">
              <w:rPr>
                <w:rFonts w:ascii="Times New Roman" w:hAnsi="Times New Roman"/>
                <w:color w:val="auto"/>
                <w:szCs w:val="22"/>
              </w:rPr>
              <w:t>Процент исполнения, (6)/(3)*100</w:t>
            </w:r>
            <w:bookmarkStart w:id="5" w:name="_Ref129269830"/>
            <w:r w:rsidRPr="00FF1ADA">
              <w:rPr>
                <w:rFonts w:ascii="Times New Roman" w:hAnsi="Times New Roman"/>
                <w:color w:val="auto"/>
                <w:szCs w:val="22"/>
                <w:vertAlign w:val="superscript"/>
              </w:rPr>
              <w:footnoteReference w:id="11"/>
            </w:r>
            <w:bookmarkEnd w:id="5"/>
          </w:p>
        </w:tc>
        <w:tc>
          <w:tcPr>
            <w:tcW w:w="1804" w:type="dxa"/>
            <w:gridSpan w:val="2"/>
            <w:vMerge w:val="restart"/>
            <w:vAlign w:val="center"/>
          </w:tcPr>
          <w:p w:rsidR="000215A4" w:rsidRPr="00FF1ADA" w:rsidRDefault="000215A4" w:rsidP="00931880">
            <w:pPr>
              <w:spacing w:after="0"/>
              <w:contextualSpacing/>
              <w:jc w:val="center"/>
              <w:rPr>
                <w:rFonts w:ascii="Times New Roman" w:hAnsi="Times New Roman"/>
                <w:color w:val="auto"/>
                <w:szCs w:val="22"/>
              </w:rPr>
            </w:pPr>
            <w:r w:rsidRPr="00FF1ADA">
              <w:rPr>
                <w:rFonts w:ascii="Times New Roman" w:hAnsi="Times New Roman"/>
                <w:color w:val="auto"/>
                <w:szCs w:val="22"/>
              </w:rPr>
              <w:t>Комментарий</w:t>
            </w:r>
          </w:p>
          <w:p w:rsidR="000215A4" w:rsidRPr="00FF1ADA" w:rsidRDefault="000215A4" w:rsidP="00931880">
            <w:pPr>
              <w:spacing w:after="0"/>
              <w:contextualSpacing/>
              <w:jc w:val="center"/>
              <w:rPr>
                <w:rFonts w:ascii="Times New Roman" w:hAnsi="Times New Roman"/>
                <w:color w:val="auto"/>
                <w:szCs w:val="22"/>
              </w:rPr>
            </w:pPr>
          </w:p>
        </w:tc>
      </w:tr>
      <w:tr w:rsidR="000215A4" w:rsidRPr="00FF1ADA" w:rsidTr="00930C3A">
        <w:trPr>
          <w:trHeight w:val="1503"/>
          <w:jc w:val="center"/>
        </w:trPr>
        <w:tc>
          <w:tcPr>
            <w:tcW w:w="6135" w:type="dxa"/>
            <w:vMerge/>
            <w:vAlign w:val="center"/>
          </w:tcPr>
          <w:p w:rsidR="000215A4" w:rsidRPr="00FF1ADA" w:rsidRDefault="000215A4" w:rsidP="00931880">
            <w:pPr>
              <w:rPr>
                <w:rFonts w:ascii="Times New Roman" w:hAnsi="Times New Roman"/>
                <w:color w:val="auto"/>
                <w:szCs w:val="22"/>
              </w:rPr>
            </w:pPr>
          </w:p>
        </w:tc>
        <w:tc>
          <w:tcPr>
            <w:tcW w:w="1080" w:type="dxa"/>
            <w:vAlign w:val="center"/>
          </w:tcPr>
          <w:p w:rsidR="000215A4" w:rsidRPr="00FF1ADA" w:rsidRDefault="000215A4" w:rsidP="00931880">
            <w:pPr>
              <w:spacing w:after="0" w:line="240" w:lineRule="auto"/>
              <w:contextualSpacing/>
              <w:jc w:val="center"/>
              <w:rPr>
                <w:rFonts w:ascii="Times New Roman" w:hAnsi="Times New Roman"/>
                <w:color w:val="auto"/>
                <w:szCs w:val="22"/>
              </w:rPr>
            </w:pPr>
            <w:r w:rsidRPr="00FF1ADA">
              <w:rPr>
                <w:rFonts w:ascii="Times New Roman" w:hAnsi="Times New Roman"/>
                <w:color w:val="auto"/>
                <w:szCs w:val="22"/>
              </w:rPr>
              <w:t>Предусмотрено паспортом</w:t>
            </w:r>
          </w:p>
        </w:tc>
        <w:tc>
          <w:tcPr>
            <w:tcW w:w="1080" w:type="dxa"/>
            <w:vAlign w:val="center"/>
          </w:tcPr>
          <w:p w:rsidR="000215A4" w:rsidRPr="00FF1ADA" w:rsidRDefault="000215A4" w:rsidP="00931880">
            <w:pPr>
              <w:spacing w:after="0" w:line="240" w:lineRule="auto"/>
              <w:contextualSpacing/>
              <w:jc w:val="center"/>
              <w:rPr>
                <w:rFonts w:ascii="Times New Roman" w:hAnsi="Times New Roman"/>
                <w:color w:val="auto"/>
                <w:szCs w:val="22"/>
              </w:rPr>
            </w:pPr>
            <w:r w:rsidRPr="00FF1ADA">
              <w:rPr>
                <w:rFonts w:ascii="Times New Roman" w:hAnsi="Times New Roman"/>
                <w:color w:val="auto"/>
                <w:szCs w:val="22"/>
              </w:rPr>
              <w:t>Сводная бюджетная роспись</w:t>
            </w:r>
          </w:p>
        </w:tc>
        <w:tc>
          <w:tcPr>
            <w:tcW w:w="1440" w:type="dxa"/>
            <w:vAlign w:val="center"/>
          </w:tcPr>
          <w:p w:rsidR="000215A4" w:rsidRPr="00FF1ADA" w:rsidRDefault="000215A4" w:rsidP="00931880">
            <w:pPr>
              <w:jc w:val="center"/>
              <w:rPr>
                <w:rFonts w:ascii="Times New Roman" w:hAnsi="Times New Roman"/>
                <w:color w:val="auto"/>
                <w:szCs w:val="22"/>
              </w:rPr>
            </w:pPr>
            <w:r w:rsidRPr="00FF1ADA">
              <w:rPr>
                <w:rFonts w:ascii="Times New Roman" w:hAnsi="Times New Roman"/>
                <w:color w:val="auto"/>
                <w:szCs w:val="22"/>
              </w:rPr>
              <w:t>Лимиты бюджетных обязательств</w:t>
            </w:r>
            <w:r w:rsidRPr="00FF1ADA">
              <w:rPr>
                <w:rFonts w:ascii="Times New Roman" w:hAnsi="Times New Roman"/>
                <w:color w:val="auto"/>
                <w:szCs w:val="22"/>
              </w:rPr>
              <w:footnoteReference w:id="12"/>
            </w:r>
          </w:p>
        </w:tc>
        <w:tc>
          <w:tcPr>
            <w:tcW w:w="1440" w:type="dxa"/>
            <w:gridSpan w:val="2"/>
            <w:tcBorders>
              <w:right w:val="single" w:sz="4" w:space="0" w:color="auto"/>
            </w:tcBorders>
            <w:vAlign w:val="center"/>
          </w:tcPr>
          <w:p w:rsidR="000215A4" w:rsidRPr="00FF1ADA" w:rsidRDefault="000215A4" w:rsidP="00931880">
            <w:pPr>
              <w:jc w:val="center"/>
              <w:rPr>
                <w:rFonts w:ascii="Times New Roman" w:hAnsi="Times New Roman"/>
                <w:color w:val="auto"/>
                <w:szCs w:val="22"/>
              </w:rPr>
            </w:pPr>
            <w:r w:rsidRPr="00FF1ADA">
              <w:rPr>
                <w:rFonts w:ascii="Times New Roman" w:hAnsi="Times New Roman"/>
                <w:color w:val="auto"/>
                <w:szCs w:val="22"/>
              </w:rPr>
              <w:t>Принятые бюджетные обязательства</w:t>
            </w:r>
            <w:r w:rsidRPr="00FF1ADA">
              <w:rPr>
                <w:rFonts w:ascii="Times New Roman" w:hAnsi="Times New Roman"/>
                <w:color w:val="auto"/>
                <w:szCs w:val="22"/>
              </w:rPr>
              <w:footnoteReference w:id="13"/>
            </w:r>
          </w:p>
        </w:tc>
        <w:tc>
          <w:tcPr>
            <w:tcW w:w="1260" w:type="dxa"/>
            <w:tcBorders>
              <w:left w:val="single" w:sz="4" w:space="0" w:color="auto"/>
            </w:tcBorders>
            <w:vAlign w:val="center"/>
          </w:tcPr>
          <w:p w:rsidR="000215A4" w:rsidRPr="00FF1ADA" w:rsidRDefault="000215A4" w:rsidP="00931880">
            <w:pPr>
              <w:spacing w:after="0" w:line="240" w:lineRule="auto"/>
              <w:contextualSpacing/>
              <w:jc w:val="center"/>
              <w:rPr>
                <w:rFonts w:ascii="Times New Roman" w:hAnsi="Times New Roman"/>
                <w:color w:val="auto"/>
                <w:szCs w:val="22"/>
              </w:rPr>
            </w:pPr>
            <w:r w:rsidRPr="00FF1ADA">
              <w:rPr>
                <w:rFonts w:ascii="Times New Roman" w:hAnsi="Times New Roman"/>
                <w:color w:val="auto"/>
                <w:szCs w:val="22"/>
              </w:rPr>
              <w:t>Кассовое исполнение</w:t>
            </w:r>
          </w:p>
        </w:tc>
        <w:tc>
          <w:tcPr>
            <w:tcW w:w="1440" w:type="dxa"/>
            <w:vMerge/>
            <w:vAlign w:val="center"/>
          </w:tcPr>
          <w:p w:rsidR="000215A4" w:rsidRPr="00FF1ADA" w:rsidRDefault="000215A4" w:rsidP="00930C3A">
            <w:pPr>
              <w:jc w:val="center"/>
              <w:rPr>
                <w:rFonts w:ascii="Times New Roman" w:hAnsi="Times New Roman"/>
                <w:color w:val="auto"/>
                <w:szCs w:val="22"/>
              </w:rPr>
            </w:pPr>
          </w:p>
        </w:tc>
        <w:tc>
          <w:tcPr>
            <w:tcW w:w="1804" w:type="dxa"/>
            <w:gridSpan w:val="2"/>
            <w:vMerge/>
            <w:vAlign w:val="center"/>
          </w:tcPr>
          <w:p w:rsidR="000215A4" w:rsidRPr="00FF1ADA" w:rsidRDefault="000215A4" w:rsidP="00931880">
            <w:pPr>
              <w:rPr>
                <w:rFonts w:ascii="Times New Roman" w:hAnsi="Times New Roman"/>
                <w:color w:val="auto"/>
                <w:szCs w:val="22"/>
              </w:rPr>
            </w:pPr>
          </w:p>
        </w:tc>
      </w:tr>
      <w:tr w:rsidR="000215A4" w:rsidRPr="00D528FA" w:rsidTr="00930C3A">
        <w:trPr>
          <w:trHeight w:val="216"/>
          <w:jc w:val="center"/>
        </w:trPr>
        <w:tc>
          <w:tcPr>
            <w:tcW w:w="6135" w:type="dxa"/>
          </w:tcPr>
          <w:p w:rsidR="000215A4" w:rsidRPr="00D528FA" w:rsidRDefault="000215A4" w:rsidP="00931880">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1</w:t>
            </w:r>
          </w:p>
        </w:tc>
        <w:tc>
          <w:tcPr>
            <w:tcW w:w="1080" w:type="dxa"/>
          </w:tcPr>
          <w:p w:rsidR="000215A4" w:rsidRPr="00D528FA" w:rsidRDefault="000215A4" w:rsidP="00931880">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2</w:t>
            </w:r>
          </w:p>
        </w:tc>
        <w:tc>
          <w:tcPr>
            <w:tcW w:w="1080" w:type="dxa"/>
          </w:tcPr>
          <w:p w:rsidR="000215A4" w:rsidRPr="00D528FA" w:rsidRDefault="000215A4" w:rsidP="00931880">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3</w:t>
            </w:r>
          </w:p>
        </w:tc>
        <w:tc>
          <w:tcPr>
            <w:tcW w:w="1440" w:type="dxa"/>
          </w:tcPr>
          <w:p w:rsidR="000215A4" w:rsidRPr="00D528FA" w:rsidRDefault="000215A4" w:rsidP="00931880">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4</w:t>
            </w:r>
          </w:p>
        </w:tc>
        <w:tc>
          <w:tcPr>
            <w:tcW w:w="1440" w:type="dxa"/>
            <w:gridSpan w:val="2"/>
          </w:tcPr>
          <w:p w:rsidR="000215A4" w:rsidRPr="00D528FA" w:rsidRDefault="000215A4" w:rsidP="00931880">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5</w:t>
            </w:r>
          </w:p>
        </w:tc>
        <w:tc>
          <w:tcPr>
            <w:tcW w:w="1260" w:type="dxa"/>
          </w:tcPr>
          <w:p w:rsidR="000215A4" w:rsidRPr="00D528FA" w:rsidRDefault="000215A4" w:rsidP="00931880">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6</w:t>
            </w:r>
          </w:p>
        </w:tc>
        <w:tc>
          <w:tcPr>
            <w:tcW w:w="1440" w:type="dxa"/>
            <w:vAlign w:val="center"/>
          </w:tcPr>
          <w:p w:rsidR="000215A4" w:rsidRPr="00D528FA" w:rsidRDefault="000215A4" w:rsidP="00930C3A">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7</w:t>
            </w:r>
          </w:p>
        </w:tc>
        <w:tc>
          <w:tcPr>
            <w:tcW w:w="1804" w:type="dxa"/>
            <w:gridSpan w:val="2"/>
          </w:tcPr>
          <w:p w:rsidR="000215A4" w:rsidRPr="00D528FA" w:rsidRDefault="000215A4" w:rsidP="00931880">
            <w:pPr>
              <w:spacing w:after="0"/>
              <w:contextualSpacing/>
              <w:jc w:val="center"/>
              <w:rPr>
                <w:rFonts w:ascii="Times New Roman" w:hAnsi="Times New Roman"/>
                <w:color w:val="auto"/>
                <w:sz w:val="24"/>
                <w:szCs w:val="24"/>
              </w:rPr>
            </w:pPr>
            <w:r w:rsidRPr="00D528FA">
              <w:rPr>
                <w:rFonts w:ascii="Times New Roman" w:hAnsi="Times New Roman"/>
                <w:color w:val="auto"/>
                <w:sz w:val="24"/>
                <w:szCs w:val="24"/>
              </w:rPr>
              <w:t>8</w:t>
            </w:r>
          </w:p>
        </w:tc>
      </w:tr>
      <w:tr w:rsidR="000215A4" w:rsidRPr="00D528FA" w:rsidTr="00930C3A">
        <w:trPr>
          <w:jc w:val="center"/>
        </w:trPr>
        <w:tc>
          <w:tcPr>
            <w:tcW w:w="6135" w:type="dxa"/>
            <w:vAlign w:val="center"/>
          </w:tcPr>
          <w:p w:rsidR="000215A4" w:rsidRPr="0006583B" w:rsidRDefault="000215A4" w:rsidP="00972EC7">
            <w:pPr>
              <w:spacing w:after="0" w:line="240" w:lineRule="auto"/>
              <w:contextualSpacing/>
              <w:jc w:val="both"/>
              <w:rPr>
                <w:rFonts w:ascii="Times New Roman" w:hAnsi="Times New Roman"/>
                <w:b/>
                <w:i/>
                <w:color w:val="auto"/>
                <w:sz w:val="24"/>
                <w:szCs w:val="24"/>
              </w:rPr>
            </w:pPr>
            <w:r w:rsidRPr="0006583B">
              <w:rPr>
                <w:rFonts w:ascii="Times New Roman" w:hAnsi="Times New Roman"/>
                <w:b/>
                <w:i/>
                <w:color w:val="auto"/>
                <w:sz w:val="24"/>
                <w:szCs w:val="24"/>
              </w:rPr>
              <w:t>Муниципальная программа</w:t>
            </w:r>
            <w:r w:rsidRPr="0006583B">
              <w:rPr>
                <w:rFonts w:ascii="Times New Roman" w:hAnsi="Times New Roman"/>
                <w:b/>
                <w:sz w:val="24"/>
                <w:szCs w:val="24"/>
              </w:rPr>
              <w:t xml:space="preserve"> «Развитие культуры</w:t>
            </w:r>
            <w:r>
              <w:rPr>
                <w:rFonts w:ascii="Times New Roman" w:hAnsi="Times New Roman"/>
                <w:b/>
                <w:sz w:val="24"/>
                <w:szCs w:val="24"/>
              </w:rPr>
              <w:t xml:space="preserve"> и туризма</w:t>
            </w:r>
            <w:r w:rsidRPr="0006583B">
              <w:rPr>
                <w:rFonts w:ascii="Times New Roman" w:hAnsi="Times New Roman"/>
                <w:b/>
                <w:sz w:val="24"/>
                <w:szCs w:val="24"/>
              </w:rPr>
              <w:t>»</w:t>
            </w:r>
            <w:r>
              <w:rPr>
                <w:rFonts w:ascii="Times New Roman" w:hAnsi="Times New Roman"/>
                <w:b/>
                <w:i/>
                <w:color w:val="auto"/>
                <w:sz w:val="24"/>
                <w:szCs w:val="24"/>
              </w:rPr>
              <w:t xml:space="preserve"> (всего), </w:t>
            </w:r>
            <w:r w:rsidRPr="0006583B">
              <w:rPr>
                <w:rFonts w:ascii="Times New Roman" w:hAnsi="Times New Roman"/>
                <w:b/>
                <w:i/>
                <w:color w:val="auto"/>
                <w:sz w:val="24"/>
                <w:szCs w:val="24"/>
              </w:rPr>
              <w:t>в том числе:</w:t>
            </w:r>
          </w:p>
        </w:tc>
        <w:tc>
          <w:tcPr>
            <w:tcW w:w="1080" w:type="dxa"/>
          </w:tcPr>
          <w:p w:rsidR="000215A4" w:rsidRDefault="000215A4" w:rsidP="008C5979">
            <w:r>
              <w:rPr>
                <w:rFonts w:ascii="Times New Roman" w:hAnsi="Times New Roman"/>
                <w:color w:val="auto"/>
                <w:sz w:val="24"/>
                <w:szCs w:val="24"/>
              </w:rPr>
              <w:t>2672,9</w:t>
            </w:r>
          </w:p>
        </w:tc>
        <w:tc>
          <w:tcPr>
            <w:tcW w:w="1080" w:type="dxa"/>
          </w:tcPr>
          <w:p w:rsidR="000215A4" w:rsidRDefault="000215A4" w:rsidP="008C5979">
            <w:r>
              <w:rPr>
                <w:rFonts w:ascii="Times New Roman" w:hAnsi="Times New Roman"/>
                <w:color w:val="auto"/>
                <w:sz w:val="24"/>
                <w:szCs w:val="24"/>
              </w:rPr>
              <w:t>2672,9</w:t>
            </w:r>
          </w:p>
        </w:tc>
        <w:tc>
          <w:tcPr>
            <w:tcW w:w="1440" w:type="dxa"/>
          </w:tcPr>
          <w:p w:rsidR="000215A4" w:rsidRDefault="000215A4" w:rsidP="008C5979">
            <w:r>
              <w:rPr>
                <w:rFonts w:ascii="Times New Roman" w:hAnsi="Times New Roman"/>
                <w:color w:val="auto"/>
                <w:sz w:val="24"/>
                <w:szCs w:val="24"/>
              </w:rPr>
              <w:t>2672,9</w:t>
            </w:r>
          </w:p>
        </w:tc>
        <w:tc>
          <w:tcPr>
            <w:tcW w:w="1440" w:type="dxa"/>
            <w:gridSpan w:val="2"/>
          </w:tcPr>
          <w:p w:rsidR="000215A4" w:rsidRPr="00D528FA" w:rsidRDefault="000215A4" w:rsidP="008C5979">
            <w:pPr>
              <w:spacing w:after="0" w:line="240" w:lineRule="auto"/>
              <w:contextualSpacing/>
              <w:rPr>
                <w:rFonts w:ascii="Times New Roman" w:hAnsi="Times New Roman"/>
                <w:color w:val="auto"/>
                <w:sz w:val="24"/>
                <w:szCs w:val="24"/>
              </w:rPr>
            </w:pPr>
            <w:r>
              <w:rPr>
                <w:rFonts w:ascii="Times New Roman" w:hAnsi="Times New Roman"/>
                <w:color w:val="auto"/>
                <w:sz w:val="24"/>
                <w:szCs w:val="24"/>
              </w:rPr>
              <w:t>2672,9</w:t>
            </w:r>
          </w:p>
        </w:tc>
        <w:tc>
          <w:tcPr>
            <w:tcW w:w="1260" w:type="dxa"/>
          </w:tcPr>
          <w:p w:rsidR="000215A4" w:rsidRPr="00D528FA" w:rsidRDefault="000215A4" w:rsidP="008C5979">
            <w:pPr>
              <w:spacing w:after="0" w:line="240" w:lineRule="auto"/>
              <w:contextualSpacing/>
              <w:rPr>
                <w:rFonts w:ascii="Times New Roman" w:hAnsi="Times New Roman"/>
                <w:sz w:val="24"/>
                <w:szCs w:val="24"/>
              </w:rPr>
            </w:pPr>
            <w:r>
              <w:rPr>
                <w:rFonts w:ascii="Times New Roman" w:hAnsi="Times New Roman"/>
                <w:sz w:val="24"/>
                <w:szCs w:val="24"/>
              </w:rPr>
              <w:t>2672,9</w:t>
            </w:r>
          </w:p>
        </w:tc>
        <w:tc>
          <w:tcPr>
            <w:tcW w:w="144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100,0</w:t>
            </w:r>
          </w:p>
        </w:tc>
        <w:tc>
          <w:tcPr>
            <w:tcW w:w="1804" w:type="dxa"/>
            <w:gridSpan w:val="2"/>
          </w:tcPr>
          <w:p w:rsidR="000215A4" w:rsidRPr="00D528FA" w:rsidRDefault="000215A4" w:rsidP="00972EC7">
            <w:pPr>
              <w:contextualSpacing/>
              <w:jc w:val="center"/>
              <w:rPr>
                <w:rFonts w:ascii="Times New Roman" w:hAnsi="Times New Roman"/>
                <w:color w:val="auto"/>
                <w:sz w:val="24"/>
                <w:szCs w:val="24"/>
              </w:rPr>
            </w:pPr>
          </w:p>
        </w:tc>
      </w:tr>
      <w:tr w:rsidR="000215A4" w:rsidRPr="00D528FA" w:rsidTr="00930C3A">
        <w:trPr>
          <w:trHeight w:val="368"/>
          <w:jc w:val="center"/>
        </w:trPr>
        <w:tc>
          <w:tcPr>
            <w:tcW w:w="6135" w:type="dxa"/>
            <w:tcMar>
              <w:top w:w="0" w:type="dxa"/>
              <w:left w:w="108" w:type="dxa"/>
              <w:bottom w:w="0" w:type="dxa"/>
              <w:right w:w="108" w:type="dxa"/>
            </w:tcMar>
          </w:tcPr>
          <w:p w:rsidR="000215A4" w:rsidRPr="00D528FA" w:rsidRDefault="000215A4" w:rsidP="00EF439D">
            <w:pPr>
              <w:spacing w:line="240" w:lineRule="auto"/>
              <w:rPr>
                <w:rFonts w:ascii="Times New Roman" w:hAnsi="Times New Roman"/>
                <w:color w:val="auto"/>
                <w:sz w:val="24"/>
                <w:szCs w:val="24"/>
              </w:rPr>
            </w:pPr>
            <w:r>
              <w:rPr>
                <w:rFonts w:ascii="Times New Roman" w:hAnsi="Times New Roman"/>
                <w:color w:val="auto"/>
                <w:sz w:val="24"/>
                <w:szCs w:val="24"/>
              </w:rPr>
              <w:t>местный бюджет (всего), из них:</w:t>
            </w:r>
          </w:p>
        </w:tc>
        <w:tc>
          <w:tcPr>
            <w:tcW w:w="1080" w:type="dxa"/>
          </w:tcPr>
          <w:p w:rsidR="000215A4" w:rsidRDefault="000215A4" w:rsidP="0073195C">
            <w:r>
              <w:rPr>
                <w:rFonts w:ascii="Times New Roman" w:hAnsi="Times New Roman"/>
                <w:color w:val="auto"/>
                <w:sz w:val="24"/>
                <w:szCs w:val="24"/>
              </w:rPr>
              <w:t>2672,9</w:t>
            </w:r>
          </w:p>
        </w:tc>
        <w:tc>
          <w:tcPr>
            <w:tcW w:w="1080" w:type="dxa"/>
          </w:tcPr>
          <w:p w:rsidR="000215A4" w:rsidRDefault="000215A4" w:rsidP="0073195C">
            <w:r>
              <w:rPr>
                <w:rFonts w:ascii="Times New Roman" w:hAnsi="Times New Roman"/>
                <w:color w:val="auto"/>
                <w:sz w:val="24"/>
                <w:szCs w:val="24"/>
              </w:rPr>
              <w:t>2672,9</w:t>
            </w:r>
          </w:p>
        </w:tc>
        <w:tc>
          <w:tcPr>
            <w:tcW w:w="1440" w:type="dxa"/>
          </w:tcPr>
          <w:p w:rsidR="000215A4" w:rsidRDefault="000215A4" w:rsidP="0073195C">
            <w:r>
              <w:rPr>
                <w:rFonts w:ascii="Times New Roman" w:hAnsi="Times New Roman"/>
                <w:color w:val="auto"/>
                <w:sz w:val="24"/>
                <w:szCs w:val="24"/>
              </w:rPr>
              <w:t>2672,9</w:t>
            </w:r>
          </w:p>
        </w:tc>
        <w:tc>
          <w:tcPr>
            <w:tcW w:w="1440" w:type="dxa"/>
            <w:gridSpan w:val="2"/>
          </w:tcPr>
          <w:p w:rsidR="000215A4" w:rsidRPr="00D528FA" w:rsidRDefault="000215A4" w:rsidP="0073195C">
            <w:pPr>
              <w:spacing w:after="0" w:line="240" w:lineRule="auto"/>
              <w:contextualSpacing/>
              <w:rPr>
                <w:rFonts w:ascii="Times New Roman" w:hAnsi="Times New Roman"/>
                <w:color w:val="auto"/>
                <w:sz w:val="24"/>
                <w:szCs w:val="24"/>
              </w:rPr>
            </w:pPr>
            <w:r>
              <w:rPr>
                <w:rFonts w:ascii="Times New Roman" w:hAnsi="Times New Roman"/>
                <w:color w:val="auto"/>
                <w:sz w:val="24"/>
                <w:szCs w:val="24"/>
              </w:rPr>
              <w:t>2672,9</w:t>
            </w:r>
          </w:p>
        </w:tc>
        <w:tc>
          <w:tcPr>
            <w:tcW w:w="1260" w:type="dxa"/>
          </w:tcPr>
          <w:p w:rsidR="000215A4" w:rsidRPr="00D528FA" w:rsidRDefault="000215A4" w:rsidP="0073195C">
            <w:pPr>
              <w:spacing w:after="0" w:line="240" w:lineRule="auto"/>
              <w:contextualSpacing/>
              <w:rPr>
                <w:rFonts w:ascii="Times New Roman" w:hAnsi="Times New Roman"/>
                <w:sz w:val="24"/>
                <w:szCs w:val="24"/>
              </w:rPr>
            </w:pPr>
            <w:r>
              <w:rPr>
                <w:rFonts w:ascii="Times New Roman" w:hAnsi="Times New Roman"/>
                <w:sz w:val="24"/>
                <w:szCs w:val="24"/>
              </w:rPr>
              <w:t>2672,9</w:t>
            </w:r>
          </w:p>
        </w:tc>
        <w:tc>
          <w:tcPr>
            <w:tcW w:w="144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100,0</w:t>
            </w:r>
          </w:p>
        </w:tc>
        <w:tc>
          <w:tcPr>
            <w:tcW w:w="1804" w:type="dxa"/>
            <w:gridSpan w:val="2"/>
          </w:tcPr>
          <w:p w:rsidR="000215A4" w:rsidRPr="00D528FA" w:rsidRDefault="000215A4" w:rsidP="00EF439D">
            <w:pPr>
              <w:contextualSpacing/>
              <w:jc w:val="center"/>
              <w:rPr>
                <w:rFonts w:ascii="Times New Roman" w:hAnsi="Times New Roman"/>
                <w:color w:val="auto"/>
                <w:sz w:val="24"/>
                <w:szCs w:val="24"/>
              </w:rPr>
            </w:pPr>
          </w:p>
        </w:tc>
      </w:tr>
      <w:tr w:rsidR="000215A4" w:rsidRPr="00D528FA" w:rsidTr="00930C3A">
        <w:trPr>
          <w:trHeight w:val="570"/>
          <w:jc w:val="center"/>
        </w:trPr>
        <w:tc>
          <w:tcPr>
            <w:tcW w:w="6135" w:type="dxa"/>
            <w:tcMar>
              <w:top w:w="0" w:type="dxa"/>
              <w:left w:w="108" w:type="dxa"/>
              <w:bottom w:w="0" w:type="dxa"/>
              <w:right w:w="108" w:type="dxa"/>
            </w:tcMar>
          </w:tcPr>
          <w:p w:rsidR="000215A4" w:rsidRPr="00D528FA" w:rsidRDefault="000215A4" w:rsidP="0073195C">
            <w:pPr>
              <w:spacing w:line="240" w:lineRule="auto"/>
              <w:rPr>
                <w:rFonts w:ascii="Times New Roman" w:hAnsi="Times New Roman"/>
                <w:color w:val="auto"/>
                <w:sz w:val="24"/>
                <w:szCs w:val="24"/>
              </w:rPr>
            </w:pPr>
            <w:r w:rsidRPr="00D528FA">
              <w:rPr>
                <w:rFonts w:ascii="Times New Roman" w:hAnsi="Times New Roman"/>
                <w:color w:val="auto"/>
                <w:sz w:val="24"/>
                <w:szCs w:val="24"/>
              </w:rPr>
              <w:t xml:space="preserve">безвозмездные поступления в </w:t>
            </w:r>
            <w:r>
              <w:rPr>
                <w:rFonts w:ascii="Times New Roman" w:hAnsi="Times New Roman"/>
                <w:color w:val="auto"/>
                <w:sz w:val="24"/>
                <w:szCs w:val="24"/>
              </w:rPr>
              <w:t>местный бюджет</w:t>
            </w:r>
            <w:r w:rsidRPr="00D528FA">
              <w:rPr>
                <w:rFonts w:ascii="Times New Roman" w:hAnsi="Times New Roman"/>
                <w:color w:val="auto"/>
                <w:sz w:val="24"/>
                <w:szCs w:val="24"/>
              </w:rPr>
              <w:t>, в том числе за счет средств:</w:t>
            </w:r>
          </w:p>
        </w:tc>
        <w:tc>
          <w:tcPr>
            <w:tcW w:w="1080" w:type="dxa"/>
          </w:tcPr>
          <w:p w:rsidR="000215A4" w:rsidRPr="00D528FA" w:rsidRDefault="000215A4" w:rsidP="008C5979">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0,0</w:t>
            </w:r>
          </w:p>
        </w:tc>
        <w:tc>
          <w:tcPr>
            <w:tcW w:w="1080" w:type="dxa"/>
          </w:tcPr>
          <w:p w:rsidR="000215A4" w:rsidRPr="00D528FA" w:rsidRDefault="000215A4" w:rsidP="008C5979">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8C5979">
            <w:pPr>
              <w:jc w:val="center"/>
              <w:rPr>
                <w:rFonts w:ascii="Times New Roman" w:hAnsi="Times New Roman"/>
              </w:rPr>
            </w:pPr>
            <w:r w:rsidRPr="00D528FA">
              <w:rPr>
                <w:rFonts w:ascii="Times New Roman" w:hAnsi="Times New Roman"/>
                <w:color w:val="auto"/>
                <w:sz w:val="24"/>
                <w:szCs w:val="24"/>
              </w:rPr>
              <w:t>0,0</w:t>
            </w:r>
          </w:p>
        </w:tc>
        <w:tc>
          <w:tcPr>
            <w:tcW w:w="1440" w:type="dxa"/>
            <w:gridSpan w:val="2"/>
          </w:tcPr>
          <w:p w:rsidR="000215A4" w:rsidRPr="00D528FA" w:rsidRDefault="000215A4" w:rsidP="008C5979">
            <w:pPr>
              <w:jc w:val="center"/>
              <w:rPr>
                <w:rFonts w:ascii="Times New Roman" w:hAnsi="Times New Roman"/>
              </w:rPr>
            </w:pPr>
            <w:r w:rsidRPr="00D528FA">
              <w:rPr>
                <w:rFonts w:ascii="Times New Roman" w:hAnsi="Times New Roman"/>
                <w:color w:val="auto"/>
                <w:sz w:val="24"/>
                <w:szCs w:val="24"/>
              </w:rPr>
              <w:t>0,0</w:t>
            </w:r>
          </w:p>
        </w:tc>
        <w:tc>
          <w:tcPr>
            <w:tcW w:w="1260" w:type="dxa"/>
          </w:tcPr>
          <w:p w:rsidR="000215A4" w:rsidRPr="00D528FA" w:rsidRDefault="000215A4" w:rsidP="008C5979">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w:t>
            </w:r>
          </w:p>
        </w:tc>
        <w:tc>
          <w:tcPr>
            <w:tcW w:w="1804" w:type="dxa"/>
            <w:gridSpan w:val="2"/>
          </w:tcPr>
          <w:p w:rsidR="000215A4" w:rsidRPr="00D528FA" w:rsidRDefault="000215A4" w:rsidP="003E0729">
            <w:pPr>
              <w:contextualSpacing/>
              <w:jc w:val="center"/>
              <w:rPr>
                <w:rFonts w:ascii="Times New Roman" w:hAnsi="Times New Roman"/>
                <w:color w:val="auto"/>
                <w:sz w:val="24"/>
                <w:szCs w:val="24"/>
              </w:rPr>
            </w:pPr>
          </w:p>
        </w:tc>
      </w:tr>
      <w:tr w:rsidR="000215A4" w:rsidRPr="00D528FA" w:rsidTr="00930C3A">
        <w:trPr>
          <w:trHeight w:val="247"/>
          <w:jc w:val="center"/>
        </w:trPr>
        <w:tc>
          <w:tcPr>
            <w:tcW w:w="6135" w:type="dxa"/>
            <w:tcMar>
              <w:top w:w="0" w:type="dxa"/>
              <w:left w:w="108" w:type="dxa"/>
              <w:bottom w:w="0" w:type="dxa"/>
              <w:right w:w="108" w:type="dxa"/>
            </w:tcMar>
          </w:tcPr>
          <w:p w:rsidR="000215A4" w:rsidRPr="00D528FA" w:rsidRDefault="000215A4" w:rsidP="0073195C">
            <w:pPr>
              <w:spacing w:line="240" w:lineRule="auto"/>
              <w:rPr>
                <w:rFonts w:ascii="Times New Roman" w:hAnsi="Times New Roman"/>
                <w:color w:val="auto"/>
                <w:sz w:val="24"/>
                <w:szCs w:val="24"/>
              </w:rPr>
            </w:pPr>
            <w:r w:rsidRPr="00D528FA">
              <w:rPr>
                <w:rFonts w:ascii="Times New Roman" w:hAnsi="Times New Roman"/>
                <w:color w:val="auto"/>
                <w:sz w:val="24"/>
                <w:szCs w:val="24"/>
              </w:rPr>
              <w:t>федерального бюджета</w:t>
            </w:r>
          </w:p>
        </w:tc>
        <w:tc>
          <w:tcPr>
            <w:tcW w:w="1080" w:type="dxa"/>
          </w:tcPr>
          <w:p w:rsidR="000215A4" w:rsidRPr="00D528FA" w:rsidRDefault="000215A4" w:rsidP="0073195C">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0,0</w:t>
            </w:r>
          </w:p>
        </w:tc>
        <w:tc>
          <w:tcPr>
            <w:tcW w:w="1080" w:type="dxa"/>
          </w:tcPr>
          <w:p w:rsidR="000215A4" w:rsidRPr="00D528FA" w:rsidRDefault="000215A4" w:rsidP="0073195C">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73195C">
            <w:pPr>
              <w:jc w:val="center"/>
              <w:rPr>
                <w:rFonts w:ascii="Times New Roman" w:hAnsi="Times New Roman"/>
              </w:rPr>
            </w:pPr>
            <w:r w:rsidRPr="00D528FA">
              <w:rPr>
                <w:rFonts w:ascii="Times New Roman" w:hAnsi="Times New Roman"/>
                <w:color w:val="auto"/>
                <w:sz w:val="24"/>
                <w:szCs w:val="24"/>
              </w:rPr>
              <w:t>0,0</w:t>
            </w:r>
          </w:p>
        </w:tc>
        <w:tc>
          <w:tcPr>
            <w:tcW w:w="1440" w:type="dxa"/>
            <w:gridSpan w:val="2"/>
          </w:tcPr>
          <w:p w:rsidR="000215A4" w:rsidRPr="00D528FA" w:rsidRDefault="000215A4" w:rsidP="0073195C">
            <w:pPr>
              <w:jc w:val="center"/>
              <w:rPr>
                <w:rFonts w:ascii="Times New Roman" w:hAnsi="Times New Roman"/>
              </w:rPr>
            </w:pPr>
            <w:r w:rsidRPr="00D528FA">
              <w:rPr>
                <w:rFonts w:ascii="Times New Roman" w:hAnsi="Times New Roman"/>
                <w:color w:val="auto"/>
                <w:sz w:val="24"/>
                <w:szCs w:val="24"/>
              </w:rPr>
              <w:t>0,0</w:t>
            </w:r>
          </w:p>
        </w:tc>
        <w:tc>
          <w:tcPr>
            <w:tcW w:w="1260" w:type="dxa"/>
          </w:tcPr>
          <w:p w:rsidR="000215A4" w:rsidRPr="00D528FA" w:rsidRDefault="000215A4" w:rsidP="0073195C">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w:t>
            </w:r>
          </w:p>
        </w:tc>
        <w:tc>
          <w:tcPr>
            <w:tcW w:w="1804" w:type="dxa"/>
            <w:gridSpan w:val="2"/>
          </w:tcPr>
          <w:p w:rsidR="000215A4" w:rsidRPr="00D528FA" w:rsidRDefault="000215A4" w:rsidP="003E0729">
            <w:pPr>
              <w:contextualSpacing/>
              <w:jc w:val="center"/>
              <w:rPr>
                <w:rFonts w:ascii="Times New Roman" w:hAnsi="Times New Roman"/>
                <w:color w:val="auto"/>
                <w:sz w:val="24"/>
                <w:szCs w:val="24"/>
              </w:rPr>
            </w:pPr>
          </w:p>
        </w:tc>
      </w:tr>
      <w:tr w:rsidR="000215A4" w:rsidRPr="00D528FA" w:rsidTr="00930C3A">
        <w:trPr>
          <w:trHeight w:val="348"/>
          <w:jc w:val="center"/>
        </w:trPr>
        <w:tc>
          <w:tcPr>
            <w:tcW w:w="6135" w:type="dxa"/>
            <w:tcMar>
              <w:top w:w="0" w:type="dxa"/>
              <w:left w:w="108" w:type="dxa"/>
              <w:bottom w:w="0" w:type="dxa"/>
              <w:right w:w="108" w:type="dxa"/>
            </w:tcMar>
          </w:tcPr>
          <w:p w:rsidR="000215A4" w:rsidRPr="00D528FA" w:rsidRDefault="000215A4" w:rsidP="0073195C">
            <w:pPr>
              <w:spacing w:line="240" w:lineRule="auto"/>
              <w:rPr>
                <w:rFonts w:ascii="Times New Roman" w:hAnsi="Times New Roman"/>
                <w:color w:val="auto"/>
                <w:sz w:val="24"/>
                <w:szCs w:val="24"/>
              </w:rPr>
            </w:pPr>
            <w:r w:rsidRPr="00D528FA">
              <w:rPr>
                <w:rFonts w:ascii="Times New Roman" w:hAnsi="Times New Roman"/>
                <w:color w:val="auto"/>
                <w:sz w:val="24"/>
                <w:szCs w:val="24"/>
              </w:rPr>
              <w:t>областного бюджета</w:t>
            </w:r>
          </w:p>
        </w:tc>
        <w:tc>
          <w:tcPr>
            <w:tcW w:w="1080" w:type="dxa"/>
          </w:tcPr>
          <w:p w:rsidR="000215A4" w:rsidRPr="00D528FA" w:rsidRDefault="000215A4" w:rsidP="0073195C">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0,0</w:t>
            </w:r>
          </w:p>
        </w:tc>
        <w:tc>
          <w:tcPr>
            <w:tcW w:w="1080" w:type="dxa"/>
          </w:tcPr>
          <w:p w:rsidR="000215A4" w:rsidRPr="00D528FA" w:rsidRDefault="000215A4" w:rsidP="0073195C">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73195C">
            <w:pPr>
              <w:jc w:val="center"/>
              <w:rPr>
                <w:rFonts w:ascii="Times New Roman" w:hAnsi="Times New Roman"/>
              </w:rPr>
            </w:pPr>
            <w:r w:rsidRPr="00D528FA">
              <w:rPr>
                <w:rFonts w:ascii="Times New Roman" w:hAnsi="Times New Roman"/>
                <w:color w:val="auto"/>
                <w:sz w:val="24"/>
                <w:szCs w:val="24"/>
              </w:rPr>
              <w:t>0,0</w:t>
            </w:r>
          </w:p>
        </w:tc>
        <w:tc>
          <w:tcPr>
            <w:tcW w:w="1440" w:type="dxa"/>
            <w:gridSpan w:val="2"/>
          </w:tcPr>
          <w:p w:rsidR="000215A4" w:rsidRPr="00D528FA" w:rsidRDefault="000215A4" w:rsidP="0073195C">
            <w:pPr>
              <w:jc w:val="center"/>
              <w:rPr>
                <w:rFonts w:ascii="Times New Roman" w:hAnsi="Times New Roman"/>
              </w:rPr>
            </w:pPr>
            <w:r w:rsidRPr="00D528FA">
              <w:rPr>
                <w:rFonts w:ascii="Times New Roman" w:hAnsi="Times New Roman"/>
                <w:color w:val="auto"/>
                <w:sz w:val="24"/>
                <w:szCs w:val="24"/>
              </w:rPr>
              <w:t>0,0</w:t>
            </w:r>
          </w:p>
        </w:tc>
        <w:tc>
          <w:tcPr>
            <w:tcW w:w="1260" w:type="dxa"/>
          </w:tcPr>
          <w:p w:rsidR="000215A4" w:rsidRPr="00D528FA" w:rsidRDefault="000215A4" w:rsidP="0073195C">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w:t>
            </w:r>
          </w:p>
        </w:tc>
        <w:tc>
          <w:tcPr>
            <w:tcW w:w="1804" w:type="dxa"/>
            <w:gridSpan w:val="2"/>
          </w:tcPr>
          <w:p w:rsidR="000215A4" w:rsidRPr="00D528FA" w:rsidRDefault="000215A4" w:rsidP="00FD078A">
            <w:pPr>
              <w:contextualSpacing/>
              <w:jc w:val="center"/>
              <w:rPr>
                <w:rFonts w:ascii="Times New Roman" w:hAnsi="Times New Roman"/>
                <w:color w:val="auto"/>
                <w:sz w:val="24"/>
                <w:szCs w:val="24"/>
              </w:rPr>
            </w:pPr>
          </w:p>
        </w:tc>
      </w:tr>
      <w:tr w:rsidR="000215A4" w:rsidRPr="00D528FA" w:rsidTr="00930C3A">
        <w:trPr>
          <w:jc w:val="center"/>
        </w:trPr>
        <w:tc>
          <w:tcPr>
            <w:tcW w:w="6135" w:type="dxa"/>
            <w:vAlign w:val="center"/>
          </w:tcPr>
          <w:p w:rsidR="000215A4" w:rsidRPr="00D528FA" w:rsidRDefault="000215A4" w:rsidP="00FD078A">
            <w:pPr>
              <w:spacing w:after="0" w:line="240" w:lineRule="auto"/>
              <w:contextualSpacing/>
              <w:rPr>
                <w:rFonts w:ascii="Times New Roman" w:hAnsi="Times New Roman"/>
                <w:color w:val="auto"/>
                <w:sz w:val="24"/>
                <w:szCs w:val="24"/>
              </w:rPr>
            </w:pPr>
            <w:r w:rsidRPr="00D528FA">
              <w:rPr>
                <w:rFonts w:ascii="Times New Roman" w:hAnsi="Times New Roman"/>
                <w:color w:val="auto"/>
                <w:sz w:val="24"/>
                <w:szCs w:val="24"/>
              </w:rPr>
              <w:t>Внебюджетные источники</w:t>
            </w:r>
          </w:p>
        </w:tc>
        <w:tc>
          <w:tcPr>
            <w:tcW w:w="1080" w:type="dxa"/>
          </w:tcPr>
          <w:p w:rsidR="000215A4" w:rsidRPr="00D528FA" w:rsidRDefault="000215A4" w:rsidP="0073195C">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0,0</w:t>
            </w:r>
          </w:p>
        </w:tc>
        <w:tc>
          <w:tcPr>
            <w:tcW w:w="1080" w:type="dxa"/>
          </w:tcPr>
          <w:p w:rsidR="000215A4" w:rsidRPr="00D528FA" w:rsidRDefault="000215A4" w:rsidP="0073195C">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73195C">
            <w:pPr>
              <w:jc w:val="center"/>
              <w:rPr>
                <w:rFonts w:ascii="Times New Roman" w:hAnsi="Times New Roman"/>
              </w:rPr>
            </w:pPr>
            <w:r w:rsidRPr="00D528FA">
              <w:rPr>
                <w:rFonts w:ascii="Times New Roman" w:hAnsi="Times New Roman"/>
                <w:color w:val="auto"/>
                <w:sz w:val="24"/>
                <w:szCs w:val="24"/>
              </w:rPr>
              <w:t>0,0</w:t>
            </w:r>
          </w:p>
        </w:tc>
        <w:tc>
          <w:tcPr>
            <w:tcW w:w="1440" w:type="dxa"/>
            <w:gridSpan w:val="2"/>
          </w:tcPr>
          <w:p w:rsidR="000215A4" w:rsidRPr="00D528FA" w:rsidRDefault="000215A4" w:rsidP="0073195C">
            <w:pPr>
              <w:jc w:val="center"/>
              <w:rPr>
                <w:rFonts w:ascii="Times New Roman" w:hAnsi="Times New Roman"/>
              </w:rPr>
            </w:pPr>
            <w:r w:rsidRPr="00D528FA">
              <w:rPr>
                <w:rFonts w:ascii="Times New Roman" w:hAnsi="Times New Roman"/>
                <w:color w:val="auto"/>
                <w:sz w:val="24"/>
                <w:szCs w:val="24"/>
              </w:rPr>
              <w:t>0,0</w:t>
            </w:r>
          </w:p>
        </w:tc>
        <w:tc>
          <w:tcPr>
            <w:tcW w:w="1260" w:type="dxa"/>
          </w:tcPr>
          <w:p w:rsidR="000215A4" w:rsidRPr="00D528FA" w:rsidRDefault="000215A4" w:rsidP="0073195C">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w:t>
            </w:r>
          </w:p>
        </w:tc>
        <w:tc>
          <w:tcPr>
            <w:tcW w:w="1804" w:type="dxa"/>
            <w:gridSpan w:val="2"/>
          </w:tcPr>
          <w:p w:rsidR="000215A4" w:rsidRPr="00D528FA" w:rsidRDefault="000215A4" w:rsidP="00FD078A">
            <w:pPr>
              <w:contextualSpacing/>
              <w:jc w:val="center"/>
              <w:rPr>
                <w:rFonts w:ascii="Times New Roman" w:hAnsi="Times New Roman"/>
                <w:color w:val="auto"/>
                <w:sz w:val="24"/>
                <w:szCs w:val="24"/>
              </w:rPr>
            </w:pPr>
          </w:p>
        </w:tc>
      </w:tr>
      <w:tr w:rsidR="000215A4" w:rsidRPr="00D528FA" w:rsidTr="00930C3A">
        <w:trPr>
          <w:jc w:val="center"/>
        </w:trPr>
        <w:tc>
          <w:tcPr>
            <w:tcW w:w="6135" w:type="dxa"/>
          </w:tcPr>
          <w:p w:rsidR="000215A4" w:rsidRPr="00D528FA" w:rsidRDefault="000215A4" w:rsidP="00FD078A">
            <w:pPr>
              <w:spacing w:after="0" w:line="240" w:lineRule="auto"/>
              <w:contextualSpacing/>
              <w:rPr>
                <w:rFonts w:ascii="Times New Roman" w:hAnsi="Times New Roman"/>
                <w:color w:val="auto"/>
                <w:sz w:val="24"/>
                <w:szCs w:val="24"/>
              </w:rPr>
            </w:pPr>
            <w:r w:rsidRPr="007A42C4">
              <w:rPr>
                <w:rFonts w:ascii="Times New Roman" w:hAnsi="Times New Roman"/>
                <w:b/>
                <w:i/>
                <w:sz w:val="24"/>
                <w:szCs w:val="24"/>
              </w:rPr>
              <w:t>Комплекс процессных мероприятий «</w:t>
            </w:r>
            <w:r>
              <w:rPr>
                <w:rFonts w:ascii="Times New Roman" w:hAnsi="Times New Roman"/>
                <w:b/>
                <w:i/>
                <w:sz w:val="24"/>
                <w:szCs w:val="24"/>
              </w:rPr>
              <w:t>Создание условий для развития культуры</w:t>
            </w:r>
            <w:r w:rsidRPr="007A42C4">
              <w:rPr>
                <w:rFonts w:ascii="Times New Roman" w:hAnsi="Times New Roman"/>
                <w:b/>
                <w:i/>
                <w:sz w:val="24"/>
                <w:szCs w:val="24"/>
              </w:rPr>
              <w:t>»</w:t>
            </w:r>
            <w:r>
              <w:rPr>
                <w:rFonts w:ascii="Times New Roman" w:hAnsi="Times New Roman"/>
                <w:b/>
                <w:i/>
                <w:sz w:val="24"/>
                <w:szCs w:val="24"/>
              </w:rPr>
              <w:t xml:space="preserve"> </w:t>
            </w:r>
            <w:r w:rsidRPr="00D528FA">
              <w:rPr>
                <w:rFonts w:ascii="Times New Roman" w:hAnsi="Times New Roman"/>
                <w:i/>
                <w:color w:val="auto"/>
                <w:sz w:val="24"/>
                <w:szCs w:val="24"/>
              </w:rPr>
              <w:t xml:space="preserve"> (</w:t>
            </w:r>
            <w:r>
              <w:rPr>
                <w:rFonts w:ascii="Times New Roman" w:hAnsi="Times New Roman"/>
                <w:i/>
                <w:color w:val="auto"/>
                <w:sz w:val="24"/>
                <w:szCs w:val="24"/>
              </w:rPr>
              <w:t xml:space="preserve">всего), </w:t>
            </w:r>
            <w:r w:rsidRPr="00D528FA">
              <w:rPr>
                <w:rFonts w:ascii="Times New Roman" w:hAnsi="Times New Roman"/>
                <w:i/>
                <w:color w:val="auto"/>
                <w:sz w:val="24"/>
                <w:szCs w:val="24"/>
              </w:rPr>
              <w:t xml:space="preserve">в том </w:t>
            </w:r>
            <w:r>
              <w:rPr>
                <w:rFonts w:ascii="Times New Roman" w:hAnsi="Times New Roman"/>
                <w:i/>
                <w:color w:val="auto"/>
                <w:sz w:val="24"/>
                <w:szCs w:val="24"/>
              </w:rPr>
              <w:t>ч</w:t>
            </w:r>
            <w:r w:rsidRPr="00D528FA">
              <w:rPr>
                <w:rFonts w:ascii="Times New Roman" w:hAnsi="Times New Roman"/>
                <w:i/>
                <w:color w:val="auto"/>
                <w:sz w:val="24"/>
                <w:szCs w:val="24"/>
              </w:rPr>
              <w:t>исле:</w:t>
            </w:r>
          </w:p>
        </w:tc>
        <w:tc>
          <w:tcPr>
            <w:tcW w:w="1080" w:type="dxa"/>
          </w:tcPr>
          <w:p w:rsidR="000215A4" w:rsidRDefault="000215A4" w:rsidP="0073195C">
            <w:r>
              <w:rPr>
                <w:rFonts w:ascii="Times New Roman" w:hAnsi="Times New Roman"/>
                <w:color w:val="auto"/>
                <w:sz w:val="24"/>
                <w:szCs w:val="24"/>
              </w:rPr>
              <w:t>2672,9</w:t>
            </w:r>
          </w:p>
        </w:tc>
        <w:tc>
          <w:tcPr>
            <w:tcW w:w="1080" w:type="dxa"/>
          </w:tcPr>
          <w:p w:rsidR="000215A4" w:rsidRDefault="000215A4" w:rsidP="0073195C">
            <w:r>
              <w:rPr>
                <w:rFonts w:ascii="Times New Roman" w:hAnsi="Times New Roman"/>
                <w:color w:val="auto"/>
                <w:sz w:val="24"/>
                <w:szCs w:val="24"/>
              </w:rPr>
              <w:t>2672,9</w:t>
            </w:r>
          </w:p>
        </w:tc>
        <w:tc>
          <w:tcPr>
            <w:tcW w:w="1440" w:type="dxa"/>
          </w:tcPr>
          <w:p w:rsidR="000215A4" w:rsidRDefault="000215A4" w:rsidP="0073195C">
            <w:r>
              <w:rPr>
                <w:rFonts w:ascii="Times New Roman" w:hAnsi="Times New Roman"/>
                <w:color w:val="auto"/>
                <w:sz w:val="24"/>
                <w:szCs w:val="24"/>
              </w:rPr>
              <w:t>2672,9</w:t>
            </w:r>
          </w:p>
        </w:tc>
        <w:tc>
          <w:tcPr>
            <w:tcW w:w="1440" w:type="dxa"/>
            <w:gridSpan w:val="2"/>
          </w:tcPr>
          <w:p w:rsidR="000215A4" w:rsidRPr="00D528FA" w:rsidRDefault="000215A4" w:rsidP="0073195C">
            <w:pPr>
              <w:spacing w:after="0" w:line="240" w:lineRule="auto"/>
              <w:contextualSpacing/>
              <w:rPr>
                <w:rFonts w:ascii="Times New Roman" w:hAnsi="Times New Roman"/>
                <w:color w:val="auto"/>
                <w:sz w:val="24"/>
                <w:szCs w:val="24"/>
              </w:rPr>
            </w:pPr>
            <w:r>
              <w:rPr>
                <w:rFonts w:ascii="Times New Roman" w:hAnsi="Times New Roman"/>
                <w:color w:val="auto"/>
                <w:sz w:val="24"/>
                <w:szCs w:val="24"/>
              </w:rPr>
              <w:t>2672,9</w:t>
            </w:r>
          </w:p>
        </w:tc>
        <w:tc>
          <w:tcPr>
            <w:tcW w:w="1260" w:type="dxa"/>
          </w:tcPr>
          <w:p w:rsidR="000215A4" w:rsidRPr="00D528FA" w:rsidRDefault="000215A4" w:rsidP="0073195C">
            <w:pPr>
              <w:spacing w:after="0" w:line="240" w:lineRule="auto"/>
              <w:contextualSpacing/>
              <w:rPr>
                <w:rFonts w:ascii="Times New Roman" w:hAnsi="Times New Roman"/>
                <w:sz w:val="24"/>
                <w:szCs w:val="24"/>
              </w:rPr>
            </w:pPr>
            <w:r>
              <w:rPr>
                <w:rFonts w:ascii="Times New Roman" w:hAnsi="Times New Roman"/>
                <w:sz w:val="24"/>
                <w:szCs w:val="24"/>
              </w:rPr>
              <w:t>2672,9</w:t>
            </w:r>
          </w:p>
        </w:tc>
        <w:tc>
          <w:tcPr>
            <w:tcW w:w="144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100,0</w:t>
            </w:r>
          </w:p>
        </w:tc>
        <w:tc>
          <w:tcPr>
            <w:tcW w:w="1804" w:type="dxa"/>
            <w:gridSpan w:val="2"/>
          </w:tcPr>
          <w:p w:rsidR="000215A4" w:rsidRPr="00D528FA" w:rsidRDefault="000215A4" w:rsidP="00FD078A">
            <w:pPr>
              <w:contextualSpacing/>
              <w:jc w:val="center"/>
              <w:rPr>
                <w:rFonts w:ascii="Times New Roman" w:hAnsi="Times New Roman"/>
                <w:color w:val="auto"/>
                <w:sz w:val="24"/>
                <w:szCs w:val="24"/>
              </w:rPr>
            </w:pPr>
          </w:p>
        </w:tc>
      </w:tr>
      <w:tr w:rsidR="000215A4" w:rsidRPr="00D528FA" w:rsidTr="00930C3A">
        <w:trPr>
          <w:trHeight w:val="231"/>
          <w:jc w:val="center"/>
        </w:trPr>
        <w:tc>
          <w:tcPr>
            <w:tcW w:w="6135" w:type="dxa"/>
            <w:tcMar>
              <w:top w:w="0" w:type="dxa"/>
              <w:left w:w="108" w:type="dxa"/>
              <w:bottom w:w="0" w:type="dxa"/>
              <w:right w:w="108" w:type="dxa"/>
            </w:tcMar>
          </w:tcPr>
          <w:p w:rsidR="000215A4" w:rsidRPr="00D528FA" w:rsidRDefault="000215A4" w:rsidP="0073195C">
            <w:pPr>
              <w:spacing w:line="240" w:lineRule="auto"/>
              <w:rPr>
                <w:rFonts w:ascii="Times New Roman" w:hAnsi="Times New Roman"/>
                <w:color w:val="auto"/>
                <w:sz w:val="24"/>
                <w:szCs w:val="24"/>
              </w:rPr>
            </w:pPr>
            <w:r>
              <w:rPr>
                <w:rFonts w:ascii="Times New Roman" w:hAnsi="Times New Roman"/>
                <w:color w:val="auto"/>
                <w:sz w:val="24"/>
                <w:szCs w:val="24"/>
              </w:rPr>
              <w:t>местный бюджет (всего), из них:</w:t>
            </w:r>
          </w:p>
        </w:tc>
        <w:tc>
          <w:tcPr>
            <w:tcW w:w="1080" w:type="dxa"/>
          </w:tcPr>
          <w:p w:rsidR="000215A4" w:rsidRDefault="000215A4" w:rsidP="0073195C">
            <w:r>
              <w:rPr>
                <w:rFonts w:ascii="Times New Roman" w:hAnsi="Times New Roman"/>
                <w:color w:val="auto"/>
                <w:sz w:val="24"/>
                <w:szCs w:val="24"/>
              </w:rPr>
              <w:t>2672,9</w:t>
            </w:r>
          </w:p>
        </w:tc>
        <w:tc>
          <w:tcPr>
            <w:tcW w:w="1080" w:type="dxa"/>
          </w:tcPr>
          <w:p w:rsidR="000215A4" w:rsidRDefault="000215A4" w:rsidP="0073195C">
            <w:r>
              <w:rPr>
                <w:rFonts w:ascii="Times New Roman" w:hAnsi="Times New Roman"/>
                <w:color w:val="auto"/>
                <w:sz w:val="24"/>
                <w:szCs w:val="24"/>
              </w:rPr>
              <w:t>2672,9</w:t>
            </w:r>
          </w:p>
        </w:tc>
        <w:tc>
          <w:tcPr>
            <w:tcW w:w="1440" w:type="dxa"/>
          </w:tcPr>
          <w:p w:rsidR="000215A4" w:rsidRDefault="000215A4" w:rsidP="0073195C">
            <w:r>
              <w:rPr>
                <w:rFonts w:ascii="Times New Roman" w:hAnsi="Times New Roman"/>
                <w:color w:val="auto"/>
                <w:sz w:val="24"/>
                <w:szCs w:val="24"/>
              </w:rPr>
              <w:t>2672,9</w:t>
            </w:r>
          </w:p>
        </w:tc>
        <w:tc>
          <w:tcPr>
            <w:tcW w:w="1440" w:type="dxa"/>
            <w:gridSpan w:val="2"/>
          </w:tcPr>
          <w:p w:rsidR="000215A4" w:rsidRPr="00D528FA" w:rsidRDefault="000215A4" w:rsidP="0073195C">
            <w:pPr>
              <w:spacing w:after="0" w:line="240" w:lineRule="auto"/>
              <w:contextualSpacing/>
              <w:rPr>
                <w:rFonts w:ascii="Times New Roman" w:hAnsi="Times New Roman"/>
                <w:color w:val="auto"/>
                <w:sz w:val="24"/>
                <w:szCs w:val="24"/>
              </w:rPr>
            </w:pPr>
            <w:r>
              <w:rPr>
                <w:rFonts w:ascii="Times New Roman" w:hAnsi="Times New Roman"/>
                <w:color w:val="auto"/>
                <w:sz w:val="24"/>
                <w:szCs w:val="24"/>
              </w:rPr>
              <w:t>2672,9</w:t>
            </w:r>
          </w:p>
        </w:tc>
        <w:tc>
          <w:tcPr>
            <w:tcW w:w="1260" w:type="dxa"/>
          </w:tcPr>
          <w:p w:rsidR="000215A4" w:rsidRPr="00D528FA" w:rsidRDefault="000215A4" w:rsidP="0073195C">
            <w:pPr>
              <w:spacing w:after="0" w:line="240" w:lineRule="auto"/>
              <w:contextualSpacing/>
              <w:rPr>
                <w:rFonts w:ascii="Times New Roman" w:hAnsi="Times New Roman"/>
                <w:sz w:val="24"/>
                <w:szCs w:val="24"/>
              </w:rPr>
            </w:pPr>
            <w:r>
              <w:rPr>
                <w:rFonts w:ascii="Times New Roman" w:hAnsi="Times New Roman"/>
                <w:sz w:val="24"/>
                <w:szCs w:val="24"/>
              </w:rPr>
              <w:t>2672,9</w:t>
            </w:r>
          </w:p>
        </w:tc>
        <w:tc>
          <w:tcPr>
            <w:tcW w:w="144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100,0</w:t>
            </w:r>
          </w:p>
        </w:tc>
        <w:tc>
          <w:tcPr>
            <w:tcW w:w="1804" w:type="dxa"/>
            <w:gridSpan w:val="2"/>
          </w:tcPr>
          <w:p w:rsidR="000215A4" w:rsidRPr="00D528FA" w:rsidRDefault="000215A4" w:rsidP="009D7B67">
            <w:pPr>
              <w:contextualSpacing/>
              <w:jc w:val="center"/>
              <w:rPr>
                <w:rFonts w:ascii="Times New Roman" w:hAnsi="Times New Roman"/>
                <w:color w:val="auto"/>
                <w:sz w:val="24"/>
                <w:szCs w:val="24"/>
              </w:rPr>
            </w:pPr>
          </w:p>
        </w:tc>
      </w:tr>
      <w:tr w:rsidR="000215A4" w:rsidRPr="00D528FA" w:rsidTr="00930C3A">
        <w:trPr>
          <w:trHeight w:val="598"/>
          <w:jc w:val="center"/>
        </w:trPr>
        <w:tc>
          <w:tcPr>
            <w:tcW w:w="6135" w:type="dxa"/>
            <w:tcMar>
              <w:top w:w="0" w:type="dxa"/>
              <w:left w:w="108" w:type="dxa"/>
              <w:bottom w:w="0" w:type="dxa"/>
              <w:right w:w="108" w:type="dxa"/>
            </w:tcMar>
          </w:tcPr>
          <w:p w:rsidR="000215A4" w:rsidRPr="00D528FA" w:rsidRDefault="000215A4" w:rsidP="00FD078A">
            <w:pPr>
              <w:spacing w:line="240" w:lineRule="auto"/>
              <w:rPr>
                <w:rFonts w:ascii="Times New Roman" w:hAnsi="Times New Roman"/>
                <w:color w:val="auto"/>
                <w:sz w:val="24"/>
                <w:szCs w:val="24"/>
              </w:rPr>
            </w:pPr>
            <w:r w:rsidRPr="00D528FA">
              <w:rPr>
                <w:rFonts w:ascii="Times New Roman" w:hAnsi="Times New Roman"/>
                <w:color w:val="auto"/>
                <w:sz w:val="24"/>
                <w:szCs w:val="24"/>
              </w:rPr>
              <w:t xml:space="preserve">безвозмездные поступления в </w:t>
            </w:r>
            <w:r>
              <w:rPr>
                <w:rFonts w:ascii="Times New Roman" w:hAnsi="Times New Roman"/>
                <w:color w:val="auto"/>
                <w:sz w:val="24"/>
                <w:szCs w:val="24"/>
              </w:rPr>
              <w:t>местный бюджет</w:t>
            </w:r>
            <w:r w:rsidRPr="00D528FA">
              <w:rPr>
                <w:rFonts w:ascii="Times New Roman" w:hAnsi="Times New Roman"/>
                <w:color w:val="auto"/>
                <w:sz w:val="24"/>
                <w:szCs w:val="24"/>
              </w:rPr>
              <w:t>, в том числе за счет средств:</w:t>
            </w:r>
          </w:p>
        </w:tc>
        <w:tc>
          <w:tcPr>
            <w:tcW w:w="108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0,0</w:t>
            </w:r>
          </w:p>
        </w:tc>
        <w:tc>
          <w:tcPr>
            <w:tcW w:w="1080" w:type="dxa"/>
          </w:tcPr>
          <w:p w:rsidR="000215A4" w:rsidRPr="00D528FA" w:rsidRDefault="000215A4" w:rsidP="00930C3A">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930C3A">
            <w:pPr>
              <w:jc w:val="center"/>
              <w:rPr>
                <w:rFonts w:ascii="Times New Roman" w:hAnsi="Times New Roman"/>
              </w:rPr>
            </w:pPr>
            <w:r w:rsidRPr="00D528FA">
              <w:rPr>
                <w:rFonts w:ascii="Times New Roman" w:hAnsi="Times New Roman"/>
                <w:color w:val="auto"/>
                <w:sz w:val="24"/>
                <w:szCs w:val="24"/>
              </w:rPr>
              <w:t>0,0</w:t>
            </w:r>
          </w:p>
        </w:tc>
        <w:tc>
          <w:tcPr>
            <w:tcW w:w="1440" w:type="dxa"/>
            <w:gridSpan w:val="2"/>
          </w:tcPr>
          <w:p w:rsidR="000215A4" w:rsidRPr="00D528FA" w:rsidRDefault="000215A4" w:rsidP="00930C3A">
            <w:pPr>
              <w:jc w:val="center"/>
              <w:rPr>
                <w:rFonts w:ascii="Times New Roman" w:hAnsi="Times New Roman"/>
              </w:rPr>
            </w:pPr>
            <w:r w:rsidRPr="00D528FA">
              <w:rPr>
                <w:rFonts w:ascii="Times New Roman" w:hAnsi="Times New Roman"/>
                <w:color w:val="auto"/>
                <w:sz w:val="24"/>
                <w:szCs w:val="24"/>
              </w:rPr>
              <w:t>0,0</w:t>
            </w:r>
          </w:p>
        </w:tc>
        <w:tc>
          <w:tcPr>
            <w:tcW w:w="1260" w:type="dxa"/>
          </w:tcPr>
          <w:p w:rsidR="000215A4" w:rsidRPr="00D528FA" w:rsidRDefault="000215A4" w:rsidP="00930C3A">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w:t>
            </w:r>
          </w:p>
        </w:tc>
        <w:tc>
          <w:tcPr>
            <w:tcW w:w="1804" w:type="dxa"/>
            <w:gridSpan w:val="2"/>
          </w:tcPr>
          <w:p w:rsidR="000215A4" w:rsidRPr="00D528FA" w:rsidRDefault="000215A4" w:rsidP="00FD078A">
            <w:pPr>
              <w:contextualSpacing/>
              <w:jc w:val="center"/>
              <w:rPr>
                <w:rFonts w:ascii="Times New Roman" w:hAnsi="Times New Roman"/>
                <w:color w:val="auto"/>
                <w:sz w:val="24"/>
                <w:szCs w:val="24"/>
              </w:rPr>
            </w:pPr>
          </w:p>
        </w:tc>
      </w:tr>
      <w:tr w:rsidR="000215A4" w:rsidRPr="00D528FA" w:rsidTr="00930C3A">
        <w:trPr>
          <w:jc w:val="center"/>
        </w:trPr>
        <w:tc>
          <w:tcPr>
            <w:tcW w:w="6135" w:type="dxa"/>
            <w:tcMar>
              <w:top w:w="0" w:type="dxa"/>
              <w:left w:w="108" w:type="dxa"/>
              <w:bottom w:w="0" w:type="dxa"/>
              <w:right w:w="108" w:type="dxa"/>
            </w:tcMar>
          </w:tcPr>
          <w:p w:rsidR="000215A4" w:rsidRPr="00D528FA" w:rsidRDefault="000215A4" w:rsidP="00FD078A">
            <w:pPr>
              <w:spacing w:line="240" w:lineRule="auto"/>
              <w:rPr>
                <w:rFonts w:ascii="Times New Roman" w:hAnsi="Times New Roman"/>
                <w:color w:val="auto"/>
                <w:sz w:val="24"/>
                <w:szCs w:val="24"/>
              </w:rPr>
            </w:pPr>
            <w:r w:rsidRPr="00D528FA">
              <w:rPr>
                <w:rFonts w:ascii="Times New Roman" w:hAnsi="Times New Roman"/>
                <w:color w:val="auto"/>
                <w:sz w:val="24"/>
                <w:szCs w:val="24"/>
              </w:rPr>
              <w:t>федерального бюджета</w:t>
            </w:r>
          </w:p>
        </w:tc>
        <w:tc>
          <w:tcPr>
            <w:tcW w:w="108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0,0</w:t>
            </w:r>
          </w:p>
        </w:tc>
        <w:tc>
          <w:tcPr>
            <w:tcW w:w="1080" w:type="dxa"/>
          </w:tcPr>
          <w:p w:rsidR="000215A4" w:rsidRPr="00D528FA" w:rsidRDefault="000215A4" w:rsidP="00930C3A">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930C3A">
            <w:pPr>
              <w:jc w:val="center"/>
              <w:rPr>
                <w:rFonts w:ascii="Times New Roman" w:hAnsi="Times New Roman"/>
              </w:rPr>
            </w:pPr>
            <w:r w:rsidRPr="00D528FA">
              <w:rPr>
                <w:rFonts w:ascii="Times New Roman" w:hAnsi="Times New Roman"/>
                <w:color w:val="auto"/>
                <w:sz w:val="24"/>
                <w:szCs w:val="24"/>
              </w:rPr>
              <w:t>0,0</w:t>
            </w:r>
          </w:p>
        </w:tc>
        <w:tc>
          <w:tcPr>
            <w:tcW w:w="1440" w:type="dxa"/>
            <w:gridSpan w:val="2"/>
          </w:tcPr>
          <w:p w:rsidR="000215A4" w:rsidRPr="00D528FA" w:rsidRDefault="000215A4" w:rsidP="00930C3A">
            <w:pPr>
              <w:jc w:val="center"/>
              <w:rPr>
                <w:rFonts w:ascii="Times New Roman" w:hAnsi="Times New Roman"/>
              </w:rPr>
            </w:pPr>
            <w:r w:rsidRPr="00D528FA">
              <w:rPr>
                <w:rFonts w:ascii="Times New Roman" w:hAnsi="Times New Roman"/>
                <w:color w:val="auto"/>
                <w:sz w:val="24"/>
                <w:szCs w:val="24"/>
              </w:rPr>
              <w:t>0,0</w:t>
            </w:r>
          </w:p>
        </w:tc>
        <w:tc>
          <w:tcPr>
            <w:tcW w:w="1260" w:type="dxa"/>
          </w:tcPr>
          <w:p w:rsidR="000215A4" w:rsidRPr="00D528FA" w:rsidRDefault="000215A4" w:rsidP="00930C3A">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w:t>
            </w:r>
          </w:p>
        </w:tc>
        <w:tc>
          <w:tcPr>
            <w:tcW w:w="1804" w:type="dxa"/>
            <w:gridSpan w:val="2"/>
          </w:tcPr>
          <w:p w:rsidR="000215A4" w:rsidRPr="00D528FA" w:rsidRDefault="000215A4" w:rsidP="00FD078A">
            <w:pPr>
              <w:contextualSpacing/>
              <w:jc w:val="center"/>
              <w:rPr>
                <w:rFonts w:ascii="Times New Roman" w:hAnsi="Times New Roman"/>
                <w:color w:val="auto"/>
                <w:sz w:val="24"/>
                <w:szCs w:val="24"/>
              </w:rPr>
            </w:pPr>
          </w:p>
        </w:tc>
      </w:tr>
      <w:tr w:rsidR="000215A4" w:rsidRPr="00D528FA" w:rsidTr="00930C3A">
        <w:trPr>
          <w:jc w:val="center"/>
        </w:trPr>
        <w:tc>
          <w:tcPr>
            <w:tcW w:w="6135" w:type="dxa"/>
            <w:tcMar>
              <w:top w:w="0" w:type="dxa"/>
              <w:left w:w="108" w:type="dxa"/>
              <w:bottom w:w="0" w:type="dxa"/>
              <w:right w:w="108" w:type="dxa"/>
            </w:tcMar>
          </w:tcPr>
          <w:p w:rsidR="000215A4" w:rsidRPr="00D528FA" w:rsidRDefault="000215A4" w:rsidP="00FD078A">
            <w:pPr>
              <w:spacing w:line="240" w:lineRule="auto"/>
              <w:rPr>
                <w:rFonts w:ascii="Times New Roman" w:hAnsi="Times New Roman"/>
                <w:color w:val="auto"/>
                <w:sz w:val="24"/>
                <w:szCs w:val="24"/>
              </w:rPr>
            </w:pPr>
            <w:r w:rsidRPr="00D528FA">
              <w:rPr>
                <w:rFonts w:ascii="Times New Roman" w:hAnsi="Times New Roman"/>
                <w:color w:val="auto"/>
                <w:sz w:val="24"/>
                <w:szCs w:val="24"/>
              </w:rPr>
              <w:t>областного бюджета</w:t>
            </w:r>
          </w:p>
        </w:tc>
        <w:tc>
          <w:tcPr>
            <w:tcW w:w="108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0,0</w:t>
            </w:r>
          </w:p>
        </w:tc>
        <w:tc>
          <w:tcPr>
            <w:tcW w:w="1080" w:type="dxa"/>
          </w:tcPr>
          <w:p w:rsidR="000215A4" w:rsidRPr="00D528FA" w:rsidRDefault="000215A4" w:rsidP="00930C3A">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930C3A">
            <w:pPr>
              <w:jc w:val="center"/>
              <w:rPr>
                <w:rFonts w:ascii="Times New Roman" w:hAnsi="Times New Roman"/>
              </w:rPr>
            </w:pPr>
            <w:r w:rsidRPr="00D528FA">
              <w:rPr>
                <w:rFonts w:ascii="Times New Roman" w:hAnsi="Times New Roman"/>
                <w:color w:val="auto"/>
                <w:sz w:val="24"/>
                <w:szCs w:val="24"/>
              </w:rPr>
              <w:t>0,0</w:t>
            </w:r>
          </w:p>
        </w:tc>
        <w:tc>
          <w:tcPr>
            <w:tcW w:w="1440" w:type="dxa"/>
            <w:gridSpan w:val="2"/>
          </w:tcPr>
          <w:p w:rsidR="000215A4" w:rsidRPr="00D528FA" w:rsidRDefault="000215A4" w:rsidP="00930C3A">
            <w:pPr>
              <w:jc w:val="center"/>
              <w:rPr>
                <w:rFonts w:ascii="Times New Roman" w:hAnsi="Times New Roman"/>
              </w:rPr>
            </w:pPr>
            <w:r w:rsidRPr="00D528FA">
              <w:rPr>
                <w:rFonts w:ascii="Times New Roman" w:hAnsi="Times New Roman"/>
                <w:color w:val="auto"/>
                <w:sz w:val="24"/>
                <w:szCs w:val="24"/>
              </w:rPr>
              <w:t>0,0</w:t>
            </w:r>
          </w:p>
        </w:tc>
        <w:tc>
          <w:tcPr>
            <w:tcW w:w="1260" w:type="dxa"/>
          </w:tcPr>
          <w:p w:rsidR="000215A4" w:rsidRPr="00D528FA" w:rsidRDefault="000215A4" w:rsidP="00930C3A">
            <w:pPr>
              <w:jc w:val="center"/>
              <w:rPr>
                <w:rFonts w:ascii="Times New Roman" w:hAnsi="Times New Roman"/>
              </w:rPr>
            </w:pPr>
            <w:r w:rsidRPr="00D528FA">
              <w:rPr>
                <w:rFonts w:ascii="Times New Roman" w:hAnsi="Times New Roman"/>
                <w:color w:val="auto"/>
                <w:sz w:val="24"/>
                <w:szCs w:val="24"/>
              </w:rPr>
              <w:t>0,0</w:t>
            </w:r>
          </w:p>
        </w:tc>
        <w:tc>
          <w:tcPr>
            <w:tcW w:w="1440" w:type="dxa"/>
          </w:tcPr>
          <w:p w:rsidR="000215A4" w:rsidRPr="00D528FA" w:rsidRDefault="000215A4" w:rsidP="00930C3A">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w:t>
            </w:r>
          </w:p>
        </w:tc>
        <w:tc>
          <w:tcPr>
            <w:tcW w:w="1804" w:type="dxa"/>
            <w:gridSpan w:val="2"/>
          </w:tcPr>
          <w:p w:rsidR="000215A4" w:rsidRPr="00D528FA" w:rsidRDefault="000215A4" w:rsidP="00FD078A">
            <w:pPr>
              <w:contextualSpacing/>
              <w:jc w:val="center"/>
              <w:rPr>
                <w:rFonts w:ascii="Times New Roman" w:hAnsi="Times New Roman"/>
                <w:color w:val="auto"/>
                <w:sz w:val="24"/>
                <w:szCs w:val="24"/>
              </w:rPr>
            </w:pPr>
          </w:p>
        </w:tc>
      </w:tr>
      <w:tr w:rsidR="000215A4" w:rsidRPr="00D528FA" w:rsidTr="00930C3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0" w:type="dxa"/>
          <w:trHeight w:val="1820"/>
        </w:trPr>
        <w:tc>
          <w:tcPr>
            <w:tcW w:w="11057" w:type="dxa"/>
            <w:gridSpan w:val="5"/>
            <w:tcBorders>
              <w:top w:val="nil"/>
              <w:left w:val="nil"/>
              <w:bottom w:val="nil"/>
              <w:right w:val="nil"/>
            </w:tcBorders>
          </w:tcPr>
          <w:p w:rsidR="000215A4" w:rsidRPr="00D528FA" w:rsidRDefault="000215A4" w:rsidP="005F7742">
            <w:pPr>
              <w:rPr>
                <w:rFonts w:ascii="Times New Roman" w:hAnsi="Times New Roman"/>
                <w:sz w:val="24"/>
                <w:szCs w:val="24"/>
              </w:rPr>
            </w:pPr>
          </w:p>
        </w:tc>
        <w:tc>
          <w:tcPr>
            <w:tcW w:w="4252" w:type="dxa"/>
            <w:gridSpan w:val="4"/>
            <w:tcBorders>
              <w:top w:val="nil"/>
              <w:left w:val="nil"/>
              <w:bottom w:val="nil"/>
              <w:right w:val="nil"/>
            </w:tcBorders>
          </w:tcPr>
          <w:p w:rsidR="000215A4" w:rsidRPr="00A501A2" w:rsidRDefault="000215A4" w:rsidP="00A501A2">
            <w:pPr>
              <w:spacing w:after="0" w:line="240" w:lineRule="auto"/>
              <w:jc w:val="center"/>
              <w:rPr>
                <w:rFonts w:ascii="Times New Roman" w:hAnsi="Times New Roman"/>
                <w:color w:val="auto"/>
                <w:sz w:val="24"/>
                <w:szCs w:val="24"/>
              </w:rPr>
            </w:pPr>
            <w:r w:rsidRPr="00A501A2">
              <w:rPr>
                <w:rFonts w:ascii="Times New Roman" w:hAnsi="Times New Roman"/>
                <w:color w:val="auto"/>
                <w:sz w:val="24"/>
                <w:szCs w:val="24"/>
              </w:rPr>
              <w:t>УТВЕРЖДЕН</w:t>
            </w:r>
          </w:p>
          <w:p w:rsidR="000215A4" w:rsidRPr="00A501A2" w:rsidRDefault="000215A4" w:rsidP="00A501A2">
            <w:pPr>
              <w:spacing w:after="0" w:line="240" w:lineRule="auto"/>
              <w:jc w:val="center"/>
              <w:rPr>
                <w:rFonts w:ascii="Times New Roman" w:hAnsi="Times New Roman"/>
                <w:color w:val="auto"/>
                <w:sz w:val="24"/>
                <w:szCs w:val="24"/>
              </w:rPr>
            </w:pPr>
            <w:r w:rsidRPr="00A501A2">
              <w:rPr>
                <w:rFonts w:ascii="Times New Roman" w:hAnsi="Times New Roman"/>
                <w:color w:val="auto"/>
                <w:sz w:val="24"/>
                <w:szCs w:val="24"/>
              </w:rPr>
              <w:t xml:space="preserve">________________ </w:t>
            </w:r>
            <w:r>
              <w:rPr>
                <w:rFonts w:ascii="Times New Roman" w:hAnsi="Times New Roman"/>
                <w:color w:val="auto"/>
                <w:sz w:val="24"/>
                <w:szCs w:val="24"/>
              </w:rPr>
              <w:t>Соколов Ю.И.</w:t>
            </w:r>
            <w:r w:rsidRPr="00A501A2">
              <w:rPr>
                <w:rFonts w:ascii="Times New Roman" w:hAnsi="Times New Roman"/>
                <w:color w:val="auto"/>
                <w:sz w:val="24"/>
                <w:szCs w:val="24"/>
              </w:rPr>
              <w:t xml:space="preserve">              </w:t>
            </w:r>
          </w:p>
          <w:p w:rsidR="000215A4" w:rsidRPr="00A501A2" w:rsidRDefault="000215A4" w:rsidP="00A501A2">
            <w:pPr>
              <w:spacing w:after="0" w:line="240" w:lineRule="auto"/>
              <w:jc w:val="center"/>
              <w:rPr>
                <w:rFonts w:ascii="Times New Roman" w:hAnsi="Times New Roman"/>
                <w:color w:val="auto"/>
                <w:sz w:val="24"/>
                <w:szCs w:val="24"/>
              </w:rPr>
            </w:pPr>
            <w:r w:rsidRPr="00A501A2">
              <w:rPr>
                <w:rFonts w:ascii="Times New Roman" w:hAnsi="Times New Roman"/>
                <w:color w:val="auto"/>
                <w:sz w:val="24"/>
                <w:szCs w:val="24"/>
              </w:rPr>
              <w:t>Глава Администрации</w:t>
            </w:r>
          </w:p>
          <w:p w:rsidR="000215A4" w:rsidRPr="00A501A2" w:rsidRDefault="000215A4" w:rsidP="00A501A2">
            <w:pPr>
              <w:spacing w:after="0" w:line="240" w:lineRule="auto"/>
              <w:jc w:val="center"/>
              <w:rPr>
                <w:rFonts w:ascii="Times New Roman" w:hAnsi="Times New Roman"/>
                <w:color w:val="auto"/>
                <w:sz w:val="24"/>
                <w:szCs w:val="24"/>
              </w:rPr>
            </w:pPr>
            <w:r>
              <w:rPr>
                <w:rFonts w:ascii="Times New Roman" w:hAnsi="Times New Roman"/>
                <w:color w:val="auto"/>
                <w:sz w:val="24"/>
                <w:szCs w:val="24"/>
              </w:rPr>
              <w:t>Талловеровского</w:t>
            </w:r>
            <w:r w:rsidRPr="00A501A2">
              <w:rPr>
                <w:rFonts w:ascii="Times New Roman" w:hAnsi="Times New Roman"/>
                <w:color w:val="auto"/>
                <w:sz w:val="24"/>
                <w:szCs w:val="24"/>
              </w:rPr>
              <w:t xml:space="preserve"> сельского поселения</w:t>
            </w:r>
          </w:p>
          <w:p w:rsidR="000215A4" w:rsidRPr="00D528FA" w:rsidRDefault="000215A4" w:rsidP="000F1742">
            <w:pPr>
              <w:spacing w:after="0" w:line="240" w:lineRule="auto"/>
              <w:jc w:val="center"/>
              <w:rPr>
                <w:rFonts w:ascii="Times New Roman" w:hAnsi="Times New Roman"/>
                <w:color w:val="auto"/>
                <w:sz w:val="24"/>
                <w:szCs w:val="24"/>
              </w:rPr>
            </w:pPr>
            <w:r w:rsidRPr="00A501A2">
              <w:rPr>
                <w:rFonts w:ascii="Times New Roman" w:hAnsi="Times New Roman"/>
                <w:color w:val="auto"/>
                <w:sz w:val="24"/>
                <w:szCs w:val="24"/>
              </w:rPr>
              <w:t>«</w:t>
            </w:r>
            <w:r>
              <w:rPr>
                <w:rFonts w:ascii="Times New Roman" w:hAnsi="Times New Roman"/>
                <w:color w:val="auto"/>
                <w:sz w:val="24"/>
                <w:szCs w:val="24"/>
              </w:rPr>
              <w:t>03</w:t>
            </w:r>
            <w:r w:rsidRPr="00A501A2">
              <w:rPr>
                <w:rFonts w:ascii="Times New Roman" w:hAnsi="Times New Roman"/>
                <w:color w:val="auto"/>
                <w:sz w:val="24"/>
                <w:szCs w:val="24"/>
              </w:rPr>
              <w:t xml:space="preserve">» </w:t>
            </w:r>
            <w:r>
              <w:rPr>
                <w:rFonts w:ascii="Times New Roman" w:hAnsi="Times New Roman"/>
                <w:color w:val="auto"/>
                <w:sz w:val="24"/>
                <w:szCs w:val="24"/>
              </w:rPr>
              <w:t>февраля</w:t>
            </w:r>
            <w:r w:rsidRPr="00A501A2">
              <w:rPr>
                <w:rFonts w:ascii="Times New Roman" w:hAnsi="Times New Roman"/>
                <w:color w:val="auto"/>
                <w:sz w:val="24"/>
                <w:szCs w:val="24"/>
              </w:rPr>
              <w:t xml:space="preserve"> 202</w:t>
            </w:r>
            <w:r>
              <w:rPr>
                <w:rFonts w:ascii="Times New Roman" w:hAnsi="Times New Roman"/>
                <w:color w:val="auto"/>
                <w:sz w:val="24"/>
                <w:szCs w:val="24"/>
              </w:rPr>
              <w:t>6г</w:t>
            </w:r>
          </w:p>
        </w:tc>
      </w:tr>
    </w:tbl>
    <w:p w:rsidR="000215A4" w:rsidRPr="00D528FA" w:rsidRDefault="000215A4" w:rsidP="005F7742">
      <w:pPr>
        <w:spacing w:after="0" w:line="240" w:lineRule="auto"/>
        <w:rPr>
          <w:rFonts w:ascii="Times New Roman" w:hAnsi="Times New Roman"/>
          <w:color w:val="auto"/>
          <w:sz w:val="24"/>
          <w:szCs w:val="24"/>
        </w:rPr>
      </w:pPr>
    </w:p>
    <w:p w:rsidR="000215A4" w:rsidRPr="00D528FA" w:rsidRDefault="000215A4" w:rsidP="00283605">
      <w:pPr>
        <w:contextualSpacing/>
        <w:jc w:val="center"/>
        <w:rPr>
          <w:rFonts w:ascii="Times New Roman" w:hAnsi="Times New Roman"/>
          <w:b/>
          <w:color w:val="auto"/>
          <w:sz w:val="24"/>
          <w:szCs w:val="24"/>
        </w:rPr>
      </w:pPr>
      <w:r w:rsidRPr="00D528FA">
        <w:rPr>
          <w:rFonts w:ascii="Times New Roman" w:hAnsi="Times New Roman"/>
          <w:b/>
          <w:color w:val="auto"/>
          <w:sz w:val="24"/>
          <w:szCs w:val="24"/>
        </w:rPr>
        <w:t xml:space="preserve">ОТЧЕТ </w:t>
      </w:r>
    </w:p>
    <w:p w:rsidR="000215A4" w:rsidRPr="00D528FA" w:rsidRDefault="000215A4" w:rsidP="00283605">
      <w:pPr>
        <w:contextualSpacing/>
        <w:jc w:val="center"/>
        <w:rPr>
          <w:rFonts w:ascii="Times New Roman" w:hAnsi="Times New Roman"/>
          <w:b/>
          <w:color w:val="auto"/>
          <w:sz w:val="24"/>
          <w:szCs w:val="24"/>
        </w:rPr>
      </w:pPr>
      <w:r w:rsidRPr="00D528FA">
        <w:rPr>
          <w:rFonts w:ascii="Times New Roman" w:hAnsi="Times New Roman"/>
          <w:b/>
          <w:color w:val="auto"/>
          <w:sz w:val="24"/>
          <w:szCs w:val="24"/>
        </w:rPr>
        <w:t xml:space="preserve">О ХОДЕ РЕАЛИЗАЦИИ </w:t>
      </w:r>
    </w:p>
    <w:p w:rsidR="000215A4" w:rsidRPr="00D528FA" w:rsidRDefault="000215A4" w:rsidP="00283605">
      <w:pPr>
        <w:contextualSpacing/>
        <w:jc w:val="center"/>
        <w:rPr>
          <w:rFonts w:ascii="Times New Roman" w:hAnsi="Times New Roman"/>
          <w:b/>
          <w:color w:val="auto"/>
          <w:sz w:val="24"/>
          <w:szCs w:val="24"/>
        </w:rPr>
      </w:pPr>
      <w:r w:rsidRPr="00D528FA">
        <w:rPr>
          <w:rFonts w:ascii="Times New Roman" w:hAnsi="Times New Roman"/>
          <w:b/>
          <w:color w:val="auto"/>
          <w:sz w:val="24"/>
          <w:szCs w:val="24"/>
        </w:rPr>
        <w:t>КОМПЛЕКСА ПРОЦЕССНЫХ МЕРОПРИЯТИЙ</w:t>
      </w:r>
    </w:p>
    <w:p w:rsidR="000215A4" w:rsidRPr="00B2371D" w:rsidRDefault="000215A4" w:rsidP="00B2371D">
      <w:pPr>
        <w:spacing w:after="0" w:line="252" w:lineRule="auto"/>
        <w:jc w:val="center"/>
        <w:rPr>
          <w:rFonts w:ascii="Times New Roman" w:hAnsi="Times New Roman"/>
          <w:b/>
          <w:i/>
          <w:sz w:val="28"/>
          <w:szCs w:val="28"/>
        </w:rPr>
      </w:pPr>
      <w:r w:rsidRPr="007A42C4">
        <w:rPr>
          <w:rFonts w:ascii="Times New Roman" w:hAnsi="Times New Roman"/>
          <w:b/>
          <w:i/>
          <w:sz w:val="28"/>
          <w:szCs w:val="28"/>
        </w:rPr>
        <w:t>«</w:t>
      </w:r>
      <w:r>
        <w:rPr>
          <w:rFonts w:ascii="Times New Roman" w:hAnsi="Times New Roman"/>
          <w:b/>
          <w:i/>
          <w:sz w:val="28"/>
          <w:szCs w:val="28"/>
        </w:rPr>
        <w:t>Создание условий для развития культуры</w:t>
      </w:r>
      <w:r w:rsidRPr="007A42C4">
        <w:rPr>
          <w:rFonts w:ascii="Times New Roman" w:hAnsi="Times New Roman"/>
          <w:b/>
          <w:i/>
          <w:sz w:val="28"/>
          <w:szCs w:val="28"/>
        </w:rPr>
        <w:t>»</w:t>
      </w:r>
      <w:r w:rsidRPr="00D528FA">
        <w:rPr>
          <w:rFonts w:ascii="Times New Roman" w:hAnsi="Times New Roman"/>
          <w:b/>
          <w:color w:val="auto"/>
          <w:sz w:val="28"/>
          <w:szCs w:val="28"/>
          <w:vertAlign w:val="superscript"/>
        </w:rPr>
        <w:footnoteReference w:id="14"/>
      </w:r>
      <w:r w:rsidRPr="00D528FA">
        <w:rPr>
          <w:rFonts w:ascii="Times New Roman" w:hAnsi="Times New Roman"/>
          <w:b/>
          <w:color w:val="auto"/>
          <w:sz w:val="28"/>
          <w:szCs w:val="28"/>
          <w:vertAlign w:val="superscript"/>
        </w:rPr>
        <w:t>,</w:t>
      </w:r>
      <w:r w:rsidRPr="00D528FA">
        <w:rPr>
          <w:rFonts w:ascii="Times New Roman" w:hAnsi="Times New Roman"/>
          <w:b/>
          <w:color w:val="auto"/>
          <w:sz w:val="28"/>
          <w:szCs w:val="28"/>
          <w:vertAlign w:val="superscript"/>
        </w:rPr>
        <w:footnoteReference w:id="15"/>
      </w:r>
      <w:r w:rsidRPr="00D528FA">
        <w:rPr>
          <w:rFonts w:ascii="Times New Roman" w:hAnsi="Times New Roman"/>
          <w:b/>
          <w:color w:val="auto"/>
          <w:sz w:val="28"/>
          <w:szCs w:val="28"/>
        </w:rPr>
        <w:t xml:space="preserve"> </w:t>
      </w:r>
    </w:p>
    <w:p w:rsidR="000215A4" w:rsidRPr="00F87FF8" w:rsidRDefault="000215A4" w:rsidP="00F87FF8">
      <w:pPr>
        <w:contextualSpacing/>
        <w:jc w:val="center"/>
        <w:rPr>
          <w:rFonts w:ascii="Times New Roman" w:hAnsi="Times New Roman"/>
          <w:b/>
          <w:color w:val="auto"/>
          <w:sz w:val="24"/>
          <w:szCs w:val="24"/>
        </w:rPr>
      </w:pPr>
      <w:r>
        <w:rPr>
          <w:rFonts w:ascii="Times New Roman" w:hAnsi="Times New Roman"/>
          <w:b/>
          <w:color w:val="auto"/>
          <w:sz w:val="24"/>
          <w:szCs w:val="24"/>
        </w:rPr>
        <w:t>за</w:t>
      </w:r>
      <w:r w:rsidRPr="00B2371D">
        <w:rPr>
          <w:rFonts w:ascii="Times New Roman" w:hAnsi="Times New Roman"/>
          <w:b/>
          <w:color w:val="auto"/>
          <w:sz w:val="24"/>
          <w:szCs w:val="24"/>
        </w:rPr>
        <w:t xml:space="preserve"> </w:t>
      </w:r>
      <w:r w:rsidRPr="00B2371D">
        <w:rPr>
          <w:rFonts w:ascii="Times New Roman" w:hAnsi="Times New Roman"/>
          <w:b/>
          <w:sz w:val="28"/>
          <w:szCs w:val="28"/>
        </w:rPr>
        <w:t>2025 год</w:t>
      </w:r>
      <w:r w:rsidRPr="00B2371D">
        <w:rPr>
          <w:rFonts w:ascii="Times New Roman" w:hAnsi="Times New Roman"/>
          <w:b/>
          <w:color w:val="auto"/>
          <w:sz w:val="28"/>
          <w:szCs w:val="28"/>
          <w:vertAlign w:val="superscript"/>
        </w:rPr>
        <w:t xml:space="preserve"> </w:t>
      </w:r>
      <w:r w:rsidRPr="00B2371D">
        <w:rPr>
          <w:rFonts w:ascii="Times New Roman" w:hAnsi="Times New Roman"/>
          <w:b/>
          <w:color w:val="auto"/>
          <w:sz w:val="24"/>
          <w:szCs w:val="24"/>
          <w:vertAlign w:val="superscript"/>
        </w:rPr>
        <w:footnoteReference w:id="16"/>
      </w:r>
    </w:p>
    <w:p w:rsidR="000215A4" w:rsidRPr="00D528FA" w:rsidRDefault="000215A4" w:rsidP="00283605">
      <w:pPr>
        <w:ind w:right="536"/>
        <w:contextualSpacing/>
        <w:jc w:val="center"/>
        <w:rPr>
          <w:rFonts w:ascii="Times New Roman" w:hAnsi="Times New Roman"/>
          <w:color w:val="auto"/>
          <w:sz w:val="24"/>
          <w:szCs w:val="24"/>
        </w:rPr>
      </w:pPr>
      <w:r w:rsidRPr="00D528FA">
        <w:rPr>
          <w:rFonts w:ascii="Times New Roman" w:hAnsi="Times New Roman"/>
          <w:color w:val="auto"/>
          <w:sz w:val="24"/>
          <w:szCs w:val="24"/>
        </w:rPr>
        <w:t>1.Сведения о достижении показателей комплекса процессных мероприятий</w:t>
      </w:r>
      <w:r w:rsidRPr="00D528FA">
        <w:rPr>
          <w:rFonts w:ascii="Times New Roman" w:hAnsi="Times New Roman"/>
          <w:color w:val="auto"/>
          <w:sz w:val="24"/>
          <w:szCs w:val="24"/>
          <w:vertAlign w:val="superscript"/>
        </w:rPr>
        <w:footnoteReference w:id="17"/>
      </w:r>
    </w:p>
    <w:tbl>
      <w:tblPr>
        <w:tblW w:w="16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56"/>
        <w:gridCol w:w="1131"/>
        <w:gridCol w:w="1427"/>
        <w:gridCol w:w="1133"/>
        <w:gridCol w:w="1134"/>
        <w:gridCol w:w="993"/>
        <w:gridCol w:w="993"/>
        <w:gridCol w:w="1270"/>
        <w:gridCol w:w="6"/>
        <w:gridCol w:w="1270"/>
        <w:gridCol w:w="6"/>
        <w:gridCol w:w="992"/>
        <w:gridCol w:w="1280"/>
        <w:gridCol w:w="996"/>
        <w:gridCol w:w="1138"/>
        <w:gridCol w:w="1706"/>
      </w:tblGrid>
      <w:tr w:rsidR="000215A4" w:rsidRPr="00D528FA" w:rsidTr="00800AFA">
        <w:trPr>
          <w:trHeight w:val="70"/>
          <w:jc w:val="center"/>
        </w:trPr>
        <w:tc>
          <w:tcPr>
            <w:tcW w:w="556" w:type="dxa"/>
            <w:vAlign w:val="center"/>
          </w:tcPr>
          <w:p w:rsidR="000215A4" w:rsidRPr="00835850" w:rsidRDefault="000215A4" w:rsidP="00931880">
            <w:pPr>
              <w:spacing w:after="0" w:line="240" w:lineRule="auto"/>
              <w:jc w:val="center"/>
              <w:rPr>
                <w:rFonts w:ascii="Times New Roman" w:hAnsi="Times New Roman"/>
                <w:color w:val="auto"/>
                <w:szCs w:val="22"/>
              </w:rPr>
            </w:pPr>
            <w:r w:rsidRPr="00835850">
              <w:rPr>
                <w:rFonts w:ascii="Times New Roman" w:hAnsi="Times New Roman"/>
                <w:color w:val="auto"/>
                <w:szCs w:val="22"/>
              </w:rPr>
              <w:t>№ п/п</w:t>
            </w:r>
          </w:p>
        </w:tc>
        <w:tc>
          <w:tcPr>
            <w:tcW w:w="1131" w:type="dxa"/>
            <w:vAlign w:val="center"/>
          </w:tcPr>
          <w:p w:rsidR="000215A4" w:rsidRDefault="000215A4" w:rsidP="00931880">
            <w:pPr>
              <w:spacing w:after="0" w:line="240" w:lineRule="auto"/>
              <w:jc w:val="center"/>
              <w:rPr>
                <w:rFonts w:ascii="Times New Roman" w:hAnsi="Times New Roman"/>
                <w:color w:val="auto"/>
                <w:szCs w:val="22"/>
              </w:rPr>
            </w:pPr>
            <w:r w:rsidRPr="00835850">
              <w:rPr>
                <w:rFonts w:ascii="Times New Roman" w:hAnsi="Times New Roman"/>
                <w:color w:val="auto"/>
                <w:szCs w:val="22"/>
              </w:rPr>
              <w:t>Статус фактического/ прогнозного значения за отчетный период</w:t>
            </w:r>
          </w:p>
          <w:p w:rsidR="000215A4" w:rsidRDefault="000215A4" w:rsidP="00931880">
            <w:pPr>
              <w:spacing w:after="0" w:line="240" w:lineRule="auto"/>
              <w:jc w:val="center"/>
              <w:rPr>
                <w:rFonts w:ascii="Times New Roman" w:hAnsi="Times New Roman"/>
                <w:color w:val="auto"/>
                <w:szCs w:val="22"/>
              </w:rPr>
            </w:pPr>
          </w:p>
          <w:p w:rsidR="000215A4" w:rsidRDefault="000215A4" w:rsidP="00931880">
            <w:pPr>
              <w:spacing w:after="0" w:line="240" w:lineRule="auto"/>
              <w:jc w:val="center"/>
              <w:rPr>
                <w:rFonts w:ascii="Times New Roman" w:hAnsi="Times New Roman"/>
                <w:color w:val="auto"/>
                <w:szCs w:val="22"/>
              </w:rPr>
            </w:pPr>
          </w:p>
          <w:p w:rsidR="000215A4" w:rsidRDefault="000215A4" w:rsidP="00931880">
            <w:pPr>
              <w:spacing w:after="0" w:line="240" w:lineRule="auto"/>
              <w:jc w:val="center"/>
              <w:rPr>
                <w:rFonts w:ascii="Times New Roman" w:hAnsi="Times New Roman"/>
                <w:color w:val="auto"/>
                <w:szCs w:val="22"/>
              </w:rPr>
            </w:pPr>
          </w:p>
          <w:p w:rsidR="000215A4" w:rsidRPr="00835850" w:rsidRDefault="000215A4" w:rsidP="00931880">
            <w:pPr>
              <w:spacing w:after="0" w:line="240" w:lineRule="auto"/>
              <w:jc w:val="center"/>
              <w:rPr>
                <w:rFonts w:ascii="Times New Roman" w:hAnsi="Times New Roman"/>
                <w:color w:val="auto"/>
                <w:szCs w:val="22"/>
              </w:rPr>
            </w:pPr>
          </w:p>
        </w:tc>
        <w:tc>
          <w:tcPr>
            <w:tcW w:w="1427" w:type="dxa"/>
            <w:vAlign w:val="center"/>
          </w:tcPr>
          <w:p w:rsidR="000215A4" w:rsidRPr="00835850" w:rsidRDefault="000215A4" w:rsidP="00931880">
            <w:pPr>
              <w:spacing w:after="0" w:line="240" w:lineRule="auto"/>
              <w:jc w:val="center"/>
              <w:rPr>
                <w:rFonts w:ascii="Times New Roman" w:hAnsi="Times New Roman"/>
                <w:color w:val="auto"/>
                <w:szCs w:val="22"/>
              </w:rPr>
            </w:pPr>
            <w:r w:rsidRPr="00835850">
              <w:rPr>
                <w:rFonts w:ascii="Times New Roman" w:hAnsi="Times New Roman"/>
                <w:color w:val="auto"/>
                <w:szCs w:val="22"/>
              </w:rPr>
              <w:t>Наименование показателя</w:t>
            </w:r>
            <w:r w:rsidRPr="00835850">
              <w:rPr>
                <w:rFonts w:ascii="Times New Roman" w:hAnsi="Times New Roman"/>
                <w:color w:val="auto"/>
                <w:szCs w:val="22"/>
                <w:vertAlign w:val="superscript"/>
              </w:rPr>
              <w:footnoteReference w:id="18"/>
            </w:r>
          </w:p>
        </w:tc>
        <w:tc>
          <w:tcPr>
            <w:tcW w:w="1133" w:type="dxa"/>
            <w:vAlign w:val="center"/>
          </w:tcPr>
          <w:p w:rsidR="000215A4" w:rsidRPr="00835850" w:rsidRDefault="000215A4" w:rsidP="00931880">
            <w:pPr>
              <w:spacing w:after="0" w:line="240" w:lineRule="auto"/>
              <w:jc w:val="center"/>
              <w:rPr>
                <w:rFonts w:ascii="Times New Roman" w:hAnsi="Times New Roman"/>
                <w:color w:val="auto"/>
                <w:szCs w:val="22"/>
              </w:rPr>
            </w:pPr>
            <w:r w:rsidRPr="00835850">
              <w:rPr>
                <w:rFonts w:ascii="Times New Roman" w:hAnsi="Times New Roman"/>
                <w:color w:val="auto"/>
                <w:szCs w:val="22"/>
              </w:rPr>
              <w:t>Уровень показател</w:t>
            </w:r>
            <w:bookmarkStart w:id="6" w:name="_Ref129366428"/>
            <w:r w:rsidRPr="00835850">
              <w:rPr>
                <w:rFonts w:ascii="Times New Roman" w:hAnsi="Times New Roman"/>
                <w:color w:val="auto"/>
                <w:szCs w:val="22"/>
              </w:rPr>
              <w:t>я</w:t>
            </w:r>
            <w:r w:rsidRPr="00835850">
              <w:rPr>
                <w:rFonts w:ascii="Times New Roman" w:hAnsi="Times New Roman"/>
                <w:color w:val="auto"/>
                <w:szCs w:val="22"/>
                <w:vertAlign w:val="superscript"/>
              </w:rPr>
              <w:footnoteReference w:id="19"/>
            </w:r>
            <w:bookmarkEnd w:id="6"/>
          </w:p>
        </w:tc>
        <w:tc>
          <w:tcPr>
            <w:tcW w:w="1134" w:type="dxa"/>
            <w:vAlign w:val="center"/>
          </w:tcPr>
          <w:p w:rsidR="000215A4" w:rsidRPr="00835850" w:rsidRDefault="000215A4" w:rsidP="00931880">
            <w:pPr>
              <w:spacing w:after="0" w:line="240" w:lineRule="auto"/>
              <w:jc w:val="center"/>
              <w:rPr>
                <w:rFonts w:ascii="Times New Roman" w:hAnsi="Times New Roman"/>
                <w:color w:val="auto"/>
                <w:szCs w:val="22"/>
              </w:rPr>
            </w:pPr>
            <w:r w:rsidRPr="00835850">
              <w:rPr>
                <w:rFonts w:ascii="Times New Roman" w:hAnsi="Times New Roman"/>
                <w:color w:val="auto"/>
                <w:szCs w:val="22"/>
              </w:rPr>
              <w:t>Признак возрастания/ убывания</w:t>
            </w:r>
            <w:r w:rsidRPr="00835850">
              <w:rPr>
                <w:rFonts w:ascii="Times New Roman" w:hAnsi="Times New Roman"/>
                <w:color w:val="auto"/>
                <w:szCs w:val="22"/>
                <w:vertAlign w:val="superscript"/>
              </w:rPr>
              <w:footnoteReference w:id="20"/>
            </w:r>
          </w:p>
        </w:tc>
        <w:tc>
          <w:tcPr>
            <w:tcW w:w="993" w:type="dxa"/>
            <w:vAlign w:val="center"/>
          </w:tcPr>
          <w:p w:rsidR="000215A4" w:rsidRPr="00835850" w:rsidRDefault="000215A4" w:rsidP="00931880">
            <w:pPr>
              <w:spacing w:after="0" w:line="240" w:lineRule="auto"/>
              <w:jc w:val="center"/>
              <w:rPr>
                <w:rFonts w:ascii="Times New Roman" w:hAnsi="Times New Roman"/>
                <w:color w:val="auto"/>
                <w:szCs w:val="22"/>
              </w:rPr>
            </w:pPr>
            <w:r w:rsidRPr="00835850">
              <w:rPr>
                <w:rFonts w:ascii="Times New Roman" w:hAnsi="Times New Roman"/>
                <w:color w:val="auto"/>
                <w:szCs w:val="22"/>
              </w:rPr>
              <w:t>Единица измерения (по ОКЕИ)</w:t>
            </w:r>
            <w:r w:rsidRPr="00835850">
              <w:rPr>
                <w:rFonts w:ascii="Times New Roman" w:hAnsi="Times New Roman"/>
                <w:color w:val="auto"/>
                <w:szCs w:val="22"/>
                <w:vertAlign w:val="superscript"/>
              </w:rPr>
              <w:t>44</w:t>
            </w:r>
          </w:p>
        </w:tc>
        <w:tc>
          <w:tcPr>
            <w:tcW w:w="993" w:type="dxa"/>
            <w:vAlign w:val="center"/>
          </w:tcPr>
          <w:p w:rsidR="000215A4" w:rsidRPr="00835850" w:rsidRDefault="000215A4" w:rsidP="00931880">
            <w:pPr>
              <w:spacing w:after="0" w:line="240" w:lineRule="auto"/>
              <w:jc w:val="center"/>
              <w:rPr>
                <w:rFonts w:ascii="Times New Roman" w:hAnsi="Times New Roman"/>
                <w:color w:val="auto"/>
                <w:szCs w:val="22"/>
              </w:rPr>
            </w:pPr>
            <w:r w:rsidRPr="00835850">
              <w:rPr>
                <w:rFonts w:ascii="Times New Roman" w:hAnsi="Times New Roman"/>
                <w:color w:val="auto"/>
                <w:szCs w:val="22"/>
              </w:rPr>
              <w:t>Плановое значение на конец отчетного периода</w:t>
            </w:r>
            <w:r w:rsidRPr="00835850">
              <w:rPr>
                <w:rFonts w:ascii="Times New Roman" w:hAnsi="Times New Roman"/>
                <w:color w:val="auto"/>
                <w:szCs w:val="22"/>
                <w:vertAlign w:val="superscript"/>
              </w:rPr>
              <w:t>44</w:t>
            </w:r>
          </w:p>
        </w:tc>
        <w:tc>
          <w:tcPr>
            <w:tcW w:w="1270" w:type="dxa"/>
            <w:vAlign w:val="center"/>
          </w:tcPr>
          <w:p w:rsidR="000215A4" w:rsidRPr="00835850" w:rsidRDefault="000215A4" w:rsidP="00931880">
            <w:pPr>
              <w:spacing w:after="0" w:line="240" w:lineRule="auto"/>
              <w:jc w:val="center"/>
              <w:rPr>
                <w:rFonts w:ascii="Times New Roman" w:hAnsi="Times New Roman"/>
                <w:color w:val="auto"/>
                <w:szCs w:val="22"/>
              </w:rPr>
            </w:pPr>
            <w:r w:rsidRPr="00835850">
              <w:rPr>
                <w:rFonts w:ascii="Times New Roman" w:hAnsi="Times New Roman"/>
                <w:color w:val="auto"/>
                <w:szCs w:val="22"/>
              </w:rPr>
              <w:t>Фактическое значение на конец отчетного периода</w:t>
            </w:r>
            <w:r w:rsidRPr="00835850">
              <w:rPr>
                <w:rFonts w:ascii="Times New Roman" w:hAnsi="Times New Roman"/>
                <w:color w:val="auto"/>
                <w:szCs w:val="22"/>
                <w:vertAlign w:val="superscript"/>
              </w:rPr>
              <w:t>46</w:t>
            </w:r>
          </w:p>
        </w:tc>
        <w:tc>
          <w:tcPr>
            <w:tcW w:w="1276" w:type="dxa"/>
            <w:gridSpan w:val="2"/>
            <w:vAlign w:val="center"/>
          </w:tcPr>
          <w:p w:rsidR="000215A4" w:rsidRPr="00835850" w:rsidRDefault="000215A4" w:rsidP="00931880">
            <w:pPr>
              <w:spacing w:after="0" w:line="240" w:lineRule="auto"/>
              <w:jc w:val="center"/>
              <w:rPr>
                <w:rFonts w:ascii="Times New Roman" w:hAnsi="Times New Roman"/>
                <w:color w:val="auto"/>
                <w:szCs w:val="22"/>
              </w:rPr>
            </w:pPr>
            <w:r w:rsidRPr="00835850">
              <w:rPr>
                <w:rFonts w:ascii="Times New Roman" w:hAnsi="Times New Roman"/>
                <w:color w:val="auto"/>
                <w:szCs w:val="22"/>
              </w:rPr>
              <w:t>Прогнозное значение на конец отчетного периода</w:t>
            </w:r>
            <w:r w:rsidRPr="00835850">
              <w:rPr>
                <w:rFonts w:ascii="Times New Roman" w:hAnsi="Times New Roman"/>
                <w:color w:val="auto"/>
                <w:szCs w:val="22"/>
                <w:vertAlign w:val="superscript"/>
              </w:rPr>
              <w:footnoteReference w:id="21"/>
            </w:r>
          </w:p>
        </w:tc>
        <w:tc>
          <w:tcPr>
            <w:tcW w:w="998" w:type="dxa"/>
            <w:gridSpan w:val="2"/>
            <w:vAlign w:val="center"/>
          </w:tcPr>
          <w:p w:rsidR="000215A4" w:rsidRPr="00835850" w:rsidRDefault="000215A4" w:rsidP="00931880">
            <w:pPr>
              <w:spacing w:after="0" w:line="240" w:lineRule="auto"/>
              <w:jc w:val="center"/>
              <w:rPr>
                <w:rFonts w:ascii="Times New Roman" w:hAnsi="Times New Roman"/>
                <w:color w:val="auto"/>
                <w:szCs w:val="22"/>
              </w:rPr>
            </w:pPr>
            <w:r w:rsidRPr="00835850">
              <w:rPr>
                <w:rFonts w:ascii="Times New Roman" w:hAnsi="Times New Roman"/>
                <w:color w:val="auto"/>
                <w:szCs w:val="22"/>
              </w:rPr>
              <w:t>Подтверждающий документ</w:t>
            </w:r>
          </w:p>
        </w:tc>
        <w:tc>
          <w:tcPr>
            <w:tcW w:w="1280" w:type="dxa"/>
            <w:vAlign w:val="center"/>
          </w:tcPr>
          <w:p w:rsidR="000215A4" w:rsidRPr="00835850" w:rsidRDefault="000215A4" w:rsidP="00835850">
            <w:pPr>
              <w:spacing w:after="0" w:line="240" w:lineRule="auto"/>
              <w:jc w:val="center"/>
              <w:rPr>
                <w:rFonts w:ascii="Times New Roman" w:hAnsi="Times New Roman"/>
                <w:color w:val="auto"/>
                <w:szCs w:val="22"/>
              </w:rPr>
            </w:pPr>
            <w:r w:rsidRPr="00835850">
              <w:rPr>
                <w:rFonts w:ascii="Times New Roman" w:hAnsi="Times New Roman"/>
                <w:color w:val="auto"/>
                <w:szCs w:val="22"/>
              </w:rPr>
              <w:t>Плановое значение на конец текущего года</w:t>
            </w:r>
          </w:p>
        </w:tc>
        <w:tc>
          <w:tcPr>
            <w:tcW w:w="996" w:type="dxa"/>
            <w:vAlign w:val="center"/>
          </w:tcPr>
          <w:p w:rsidR="000215A4" w:rsidRPr="00835850" w:rsidRDefault="000215A4" w:rsidP="00835850">
            <w:pPr>
              <w:spacing w:after="0" w:line="240" w:lineRule="auto"/>
              <w:jc w:val="center"/>
              <w:rPr>
                <w:rFonts w:ascii="Times New Roman" w:hAnsi="Times New Roman"/>
                <w:color w:val="auto"/>
                <w:szCs w:val="22"/>
              </w:rPr>
            </w:pPr>
            <w:r w:rsidRPr="00835850">
              <w:rPr>
                <w:rFonts w:ascii="Times New Roman" w:hAnsi="Times New Roman"/>
                <w:color w:val="auto"/>
                <w:szCs w:val="22"/>
              </w:rPr>
              <w:t>Информационная система</w:t>
            </w:r>
          </w:p>
        </w:tc>
        <w:tc>
          <w:tcPr>
            <w:tcW w:w="1138" w:type="dxa"/>
            <w:vAlign w:val="center"/>
          </w:tcPr>
          <w:p w:rsidR="000215A4" w:rsidRPr="00835850" w:rsidRDefault="000215A4" w:rsidP="00931880">
            <w:pPr>
              <w:spacing w:after="0" w:line="240" w:lineRule="auto"/>
              <w:jc w:val="center"/>
              <w:rPr>
                <w:rFonts w:ascii="Times New Roman" w:hAnsi="Times New Roman"/>
                <w:color w:val="auto"/>
                <w:szCs w:val="22"/>
              </w:rPr>
            </w:pPr>
            <w:r w:rsidRPr="00835850">
              <w:rPr>
                <w:rFonts w:ascii="Times New Roman" w:hAnsi="Times New Roman"/>
                <w:color w:val="auto"/>
                <w:szCs w:val="22"/>
              </w:rPr>
              <w:t>Прогнозное значение на конец текущего года</w:t>
            </w:r>
            <w:r w:rsidRPr="00835850">
              <w:rPr>
                <w:rFonts w:ascii="Times New Roman" w:hAnsi="Times New Roman"/>
                <w:color w:val="auto"/>
                <w:szCs w:val="22"/>
                <w:vertAlign w:val="superscript"/>
              </w:rPr>
              <w:t>45</w:t>
            </w:r>
          </w:p>
        </w:tc>
        <w:tc>
          <w:tcPr>
            <w:tcW w:w="1706" w:type="dxa"/>
            <w:vAlign w:val="center"/>
          </w:tcPr>
          <w:p w:rsidR="000215A4" w:rsidRPr="00835850" w:rsidRDefault="000215A4" w:rsidP="00931880">
            <w:pPr>
              <w:spacing w:after="0" w:line="240" w:lineRule="auto"/>
              <w:jc w:val="center"/>
              <w:rPr>
                <w:rFonts w:ascii="Times New Roman" w:hAnsi="Times New Roman"/>
                <w:color w:val="auto"/>
                <w:szCs w:val="22"/>
              </w:rPr>
            </w:pPr>
            <w:r w:rsidRPr="00835850">
              <w:rPr>
                <w:rFonts w:ascii="Times New Roman" w:hAnsi="Times New Roman"/>
                <w:color w:val="auto"/>
                <w:szCs w:val="22"/>
              </w:rPr>
              <w:t>Комментарий</w:t>
            </w:r>
            <w:bookmarkStart w:id="7" w:name="_Ref129272804"/>
            <w:r w:rsidRPr="00835850">
              <w:rPr>
                <w:rFonts w:ascii="Times New Roman" w:hAnsi="Times New Roman"/>
                <w:color w:val="auto"/>
                <w:szCs w:val="22"/>
                <w:vertAlign w:val="superscript"/>
              </w:rPr>
              <w:footnoteReference w:id="22"/>
            </w:r>
            <w:bookmarkEnd w:id="7"/>
          </w:p>
        </w:tc>
      </w:tr>
      <w:tr w:rsidR="000215A4" w:rsidRPr="00D528FA" w:rsidTr="00800AFA">
        <w:trPr>
          <w:jc w:val="center"/>
        </w:trPr>
        <w:tc>
          <w:tcPr>
            <w:tcW w:w="556"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w:t>
            </w:r>
          </w:p>
        </w:tc>
        <w:tc>
          <w:tcPr>
            <w:tcW w:w="1131"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2</w:t>
            </w:r>
          </w:p>
        </w:tc>
        <w:tc>
          <w:tcPr>
            <w:tcW w:w="1427"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3</w:t>
            </w:r>
          </w:p>
        </w:tc>
        <w:tc>
          <w:tcPr>
            <w:tcW w:w="1133"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4</w:t>
            </w:r>
          </w:p>
        </w:tc>
        <w:tc>
          <w:tcPr>
            <w:tcW w:w="1134"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5</w:t>
            </w:r>
          </w:p>
        </w:tc>
        <w:tc>
          <w:tcPr>
            <w:tcW w:w="993"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6</w:t>
            </w:r>
          </w:p>
        </w:tc>
        <w:tc>
          <w:tcPr>
            <w:tcW w:w="993"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7</w:t>
            </w:r>
          </w:p>
        </w:tc>
        <w:tc>
          <w:tcPr>
            <w:tcW w:w="1276" w:type="dxa"/>
            <w:gridSpan w:val="2"/>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8</w:t>
            </w:r>
          </w:p>
        </w:tc>
        <w:tc>
          <w:tcPr>
            <w:tcW w:w="1276" w:type="dxa"/>
            <w:gridSpan w:val="2"/>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9</w:t>
            </w:r>
          </w:p>
        </w:tc>
        <w:tc>
          <w:tcPr>
            <w:tcW w:w="992"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10</w:t>
            </w:r>
          </w:p>
        </w:tc>
        <w:tc>
          <w:tcPr>
            <w:tcW w:w="1280"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11</w:t>
            </w:r>
          </w:p>
        </w:tc>
        <w:tc>
          <w:tcPr>
            <w:tcW w:w="996"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12</w:t>
            </w:r>
          </w:p>
        </w:tc>
        <w:tc>
          <w:tcPr>
            <w:tcW w:w="1138"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13</w:t>
            </w:r>
          </w:p>
        </w:tc>
        <w:tc>
          <w:tcPr>
            <w:tcW w:w="1706"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14</w:t>
            </w:r>
          </w:p>
        </w:tc>
      </w:tr>
      <w:tr w:rsidR="000215A4" w:rsidRPr="00D528FA" w:rsidTr="00F13CD3">
        <w:trPr>
          <w:jc w:val="center"/>
        </w:trPr>
        <w:tc>
          <w:tcPr>
            <w:tcW w:w="556" w:type="dxa"/>
          </w:tcPr>
          <w:p w:rsidR="000215A4" w:rsidRPr="00D528FA" w:rsidRDefault="000215A4" w:rsidP="00931880">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w:t>
            </w:r>
          </w:p>
        </w:tc>
        <w:tc>
          <w:tcPr>
            <w:tcW w:w="1131" w:type="dxa"/>
          </w:tcPr>
          <w:p w:rsidR="000215A4" w:rsidRPr="00D528FA" w:rsidRDefault="000215A4" w:rsidP="00931880">
            <w:pPr>
              <w:spacing w:after="0" w:line="240" w:lineRule="auto"/>
              <w:jc w:val="center"/>
              <w:rPr>
                <w:rFonts w:ascii="Times New Roman" w:hAnsi="Times New Roman"/>
                <w:i/>
                <w:color w:val="auto"/>
                <w:sz w:val="24"/>
                <w:szCs w:val="24"/>
              </w:rPr>
            </w:pPr>
          </w:p>
        </w:tc>
        <w:tc>
          <w:tcPr>
            <w:tcW w:w="14344" w:type="dxa"/>
            <w:gridSpan w:val="14"/>
          </w:tcPr>
          <w:p w:rsidR="000215A4" w:rsidRPr="00D528FA" w:rsidRDefault="000215A4" w:rsidP="00733492">
            <w:pPr>
              <w:spacing w:after="0" w:line="240" w:lineRule="auto"/>
              <w:jc w:val="center"/>
              <w:rPr>
                <w:rFonts w:ascii="Times New Roman" w:hAnsi="Times New Roman"/>
                <w:i/>
                <w:color w:val="auto"/>
                <w:sz w:val="24"/>
                <w:szCs w:val="24"/>
              </w:rPr>
            </w:pPr>
            <w:r w:rsidRPr="00D528FA">
              <w:rPr>
                <w:rFonts w:ascii="Times New Roman" w:hAnsi="Times New Roman"/>
                <w:i/>
                <w:color w:val="auto"/>
                <w:sz w:val="24"/>
                <w:szCs w:val="24"/>
              </w:rPr>
              <w:t>Задача комплекса процессных мероприятий «</w:t>
            </w:r>
            <w:r>
              <w:rPr>
                <w:rFonts w:ascii="Times New Roman" w:hAnsi="Times New Roman"/>
                <w:sz w:val="24"/>
                <w:szCs w:val="24"/>
              </w:rPr>
              <w:t>Созданы условия для развития культурно-досуговой деятельности, повышения доступности и качества услуг учреждений культуры для населения независимо от уровня доходов, социального статуса и места проживания</w:t>
            </w:r>
            <w:r w:rsidRPr="00D528FA">
              <w:rPr>
                <w:rFonts w:ascii="Times New Roman" w:hAnsi="Times New Roman"/>
                <w:i/>
                <w:color w:val="auto"/>
                <w:sz w:val="24"/>
                <w:szCs w:val="24"/>
              </w:rPr>
              <w:t>»</w:t>
            </w:r>
          </w:p>
        </w:tc>
      </w:tr>
      <w:tr w:rsidR="000215A4" w:rsidRPr="00D528FA" w:rsidTr="00800AFA">
        <w:trPr>
          <w:jc w:val="center"/>
        </w:trPr>
        <w:tc>
          <w:tcPr>
            <w:tcW w:w="556" w:type="dxa"/>
          </w:tcPr>
          <w:p w:rsidR="000215A4" w:rsidRPr="00D528FA" w:rsidRDefault="000215A4" w:rsidP="005F7742">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1.1</w:t>
            </w:r>
          </w:p>
        </w:tc>
        <w:tc>
          <w:tcPr>
            <w:tcW w:w="1131" w:type="dxa"/>
            <w:shd w:val="clear" w:color="auto" w:fill="92D050"/>
          </w:tcPr>
          <w:p w:rsidR="000215A4" w:rsidRPr="00D528FA" w:rsidRDefault="000215A4" w:rsidP="005F7742">
            <w:pPr>
              <w:spacing w:after="0" w:line="240" w:lineRule="auto"/>
              <w:jc w:val="center"/>
              <w:rPr>
                <w:rFonts w:ascii="Times New Roman" w:hAnsi="Times New Roman"/>
                <w:color w:val="auto"/>
                <w:sz w:val="24"/>
                <w:szCs w:val="24"/>
              </w:rPr>
            </w:pPr>
          </w:p>
        </w:tc>
        <w:tc>
          <w:tcPr>
            <w:tcW w:w="1427" w:type="dxa"/>
          </w:tcPr>
          <w:p w:rsidR="000215A4" w:rsidRPr="00547875" w:rsidRDefault="000215A4" w:rsidP="005C6794">
            <w:pPr>
              <w:rPr>
                <w:rFonts w:ascii="Times New Roman" w:hAnsi="Times New Roman"/>
                <w:sz w:val="20"/>
              </w:rPr>
            </w:pPr>
            <w:r>
              <w:rPr>
                <w:rFonts w:ascii="Times New Roman" w:hAnsi="Times New Roman"/>
                <w:sz w:val="20"/>
              </w:rPr>
              <w:t>Количество участников культурно-массовых мероприятий</w:t>
            </w:r>
          </w:p>
        </w:tc>
        <w:tc>
          <w:tcPr>
            <w:tcW w:w="1133" w:type="dxa"/>
          </w:tcPr>
          <w:p w:rsidR="000215A4" w:rsidRPr="00D528FA" w:rsidRDefault="000215A4" w:rsidP="005F7742">
            <w:pPr>
              <w:widowControl w:val="0"/>
              <w:suppressAutoHyphens/>
              <w:jc w:val="center"/>
              <w:rPr>
                <w:rFonts w:ascii="Times New Roman" w:hAnsi="Times New Roman"/>
                <w:sz w:val="24"/>
                <w:szCs w:val="24"/>
              </w:rPr>
            </w:pPr>
            <w:r w:rsidRPr="00D528FA">
              <w:rPr>
                <w:rFonts w:ascii="Times New Roman" w:hAnsi="Times New Roman"/>
                <w:sz w:val="24"/>
                <w:szCs w:val="24"/>
              </w:rPr>
              <w:t>М</w:t>
            </w:r>
            <w:r>
              <w:rPr>
                <w:rFonts w:ascii="Times New Roman" w:hAnsi="Times New Roman"/>
                <w:sz w:val="24"/>
                <w:szCs w:val="24"/>
              </w:rPr>
              <w:t>П</w:t>
            </w:r>
          </w:p>
        </w:tc>
        <w:tc>
          <w:tcPr>
            <w:tcW w:w="1134" w:type="dxa"/>
          </w:tcPr>
          <w:p w:rsidR="000215A4" w:rsidRPr="00D528FA" w:rsidRDefault="000215A4" w:rsidP="005F7742">
            <w:pPr>
              <w:widowControl w:val="0"/>
              <w:suppressAutoHyphens/>
              <w:jc w:val="center"/>
              <w:rPr>
                <w:rFonts w:ascii="Times New Roman" w:hAnsi="Times New Roman"/>
                <w:sz w:val="24"/>
                <w:szCs w:val="24"/>
              </w:rPr>
            </w:pPr>
            <w:r>
              <w:rPr>
                <w:rFonts w:ascii="Times New Roman" w:hAnsi="Times New Roman"/>
                <w:color w:val="auto"/>
                <w:szCs w:val="22"/>
              </w:rPr>
              <w:t>возрастания</w:t>
            </w:r>
          </w:p>
        </w:tc>
        <w:tc>
          <w:tcPr>
            <w:tcW w:w="993" w:type="dxa"/>
          </w:tcPr>
          <w:p w:rsidR="000215A4" w:rsidRPr="00D528FA" w:rsidRDefault="000215A4" w:rsidP="005F7742">
            <w:pPr>
              <w:jc w:val="center"/>
              <w:rPr>
                <w:rFonts w:ascii="Times New Roman" w:hAnsi="Times New Roman"/>
                <w:sz w:val="24"/>
                <w:szCs w:val="24"/>
              </w:rPr>
            </w:pPr>
            <w:r>
              <w:rPr>
                <w:rFonts w:ascii="Times New Roman" w:hAnsi="Times New Roman"/>
                <w:sz w:val="24"/>
                <w:szCs w:val="24"/>
              </w:rPr>
              <w:t>человек</w:t>
            </w:r>
          </w:p>
        </w:tc>
        <w:tc>
          <w:tcPr>
            <w:tcW w:w="993" w:type="dxa"/>
          </w:tcPr>
          <w:p w:rsidR="000215A4" w:rsidRPr="00D528FA" w:rsidRDefault="000215A4" w:rsidP="005F7742">
            <w:pPr>
              <w:spacing w:after="0" w:line="240" w:lineRule="auto"/>
              <w:jc w:val="center"/>
              <w:rPr>
                <w:rFonts w:ascii="Times New Roman" w:hAnsi="Times New Roman"/>
                <w:color w:val="auto"/>
                <w:sz w:val="24"/>
                <w:szCs w:val="24"/>
              </w:rPr>
            </w:pPr>
            <w:r>
              <w:rPr>
                <w:rFonts w:ascii="Times New Roman" w:hAnsi="Times New Roman"/>
                <w:color w:val="auto"/>
                <w:sz w:val="24"/>
                <w:szCs w:val="24"/>
              </w:rPr>
              <w:t>20283</w:t>
            </w:r>
          </w:p>
        </w:tc>
        <w:tc>
          <w:tcPr>
            <w:tcW w:w="1276" w:type="dxa"/>
            <w:gridSpan w:val="2"/>
          </w:tcPr>
          <w:p w:rsidR="000215A4" w:rsidRPr="00D528FA" w:rsidRDefault="000215A4" w:rsidP="005F7742">
            <w:pPr>
              <w:spacing w:after="0" w:line="240" w:lineRule="auto"/>
              <w:jc w:val="center"/>
              <w:rPr>
                <w:rFonts w:ascii="Times New Roman" w:hAnsi="Times New Roman"/>
                <w:color w:val="auto"/>
                <w:sz w:val="24"/>
                <w:szCs w:val="24"/>
              </w:rPr>
            </w:pPr>
            <w:r>
              <w:rPr>
                <w:rFonts w:ascii="Times New Roman" w:hAnsi="Times New Roman"/>
                <w:color w:val="auto"/>
                <w:sz w:val="24"/>
                <w:szCs w:val="24"/>
              </w:rPr>
              <w:t>20283</w:t>
            </w:r>
          </w:p>
        </w:tc>
        <w:tc>
          <w:tcPr>
            <w:tcW w:w="1276" w:type="dxa"/>
            <w:gridSpan w:val="2"/>
          </w:tcPr>
          <w:p w:rsidR="000215A4" w:rsidRPr="00D528FA" w:rsidRDefault="000215A4" w:rsidP="005F7742">
            <w:pPr>
              <w:spacing w:after="0" w:line="240" w:lineRule="auto"/>
              <w:jc w:val="center"/>
              <w:rPr>
                <w:rFonts w:ascii="Times New Roman" w:hAnsi="Times New Roman"/>
                <w:color w:val="auto"/>
                <w:sz w:val="24"/>
                <w:szCs w:val="24"/>
              </w:rPr>
            </w:pPr>
          </w:p>
        </w:tc>
        <w:tc>
          <w:tcPr>
            <w:tcW w:w="992" w:type="dxa"/>
          </w:tcPr>
          <w:p w:rsidR="000215A4" w:rsidRPr="00D528FA" w:rsidRDefault="000215A4" w:rsidP="005F7742">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1280" w:type="dxa"/>
          </w:tcPr>
          <w:p w:rsidR="000215A4" w:rsidRPr="00D528FA" w:rsidRDefault="000215A4" w:rsidP="005F7742">
            <w:pPr>
              <w:spacing w:after="0" w:line="240" w:lineRule="auto"/>
              <w:jc w:val="center"/>
              <w:rPr>
                <w:rFonts w:ascii="Times New Roman" w:hAnsi="Times New Roman"/>
                <w:color w:val="auto"/>
                <w:sz w:val="24"/>
                <w:szCs w:val="24"/>
              </w:rPr>
            </w:pPr>
          </w:p>
        </w:tc>
        <w:tc>
          <w:tcPr>
            <w:tcW w:w="996" w:type="dxa"/>
          </w:tcPr>
          <w:p w:rsidR="000215A4" w:rsidRPr="00D528FA" w:rsidRDefault="000215A4" w:rsidP="005F7742">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1138" w:type="dxa"/>
          </w:tcPr>
          <w:p w:rsidR="000215A4" w:rsidRPr="00D528FA" w:rsidRDefault="000215A4" w:rsidP="005F7742">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1706" w:type="dxa"/>
          </w:tcPr>
          <w:p w:rsidR="000215A4" w:rsidRPr="00D528FA" w:rsidRDefault="000215A4" w:rsidP="005F7742">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r>
      <w:tr w:rsidR="000215A4" w:rsidRPr="00D528FA" w:rsidTr="00800AFA">
        <w:trPr>
          <w:jc w:val="center"/>
        </w:trPr>
        <w:tc>
          <w:tcPr>
            <w:tcW w:w="556" w:type="dxa"/>
          </w:tcPr>
          <w:p w:rsidR="000215A4" w:rsidRPr="00D528FA" w:rsidRDefault="000215A4" w:rsidP="00800AFA">
            <w:pPr>
              <w:spacing w:after="0" w:line="240" w:lineRule="auto"/>
              <w:jc w:val="center"/>
              <w:rPr>
                <w:rFonts w:ascii="Times New Roman" w:hAnsi="Times New Roman"/>
                <w:color w:val="auto"/>
                <w:sz w:val="24"/>
                <w:szCs w:val="24"/>
              </w:rPr>
            </w:pPr>
            <w:r>
              <w:rPr>
                <w:rFonts w:ascii="Times New Roman" w:hAnsi="Times New Roman"/>
                <w:color w:val="auto"/>
                <w:sz w:val="24"/>
                <w:szCs w:val="24"/>
              </w:rPr>
              <w:t>1.2</w:t>
            </w:r>
          </w:p>
        </w:tc>
        <w:tc>
          <w:tcPr>
            <w:tcW w:w="1131" w:type="dxa"/>
            <w:shd w:val="clear" w:color="auto" w:fill="92D050"/>
          </w:tcPr>
          <w:p w:rsidR="000215A4" w:rsidRPr="00D528FA" w:rsidRDefault="000215A4" w:rsidP="00800AFA">
            <w:pPr>
              <w:spacing w:after="0" w:line="240" w:lineRule="auto"/>
              <w:jc w:val="center"/>
              <w:rPr>
                <w:rFonts w:ascii="Times New Roman" w:hAnsi="Times New Roman"/>
                <w:color w:val="auto"/>
                <w:sz w:val="24"/>
                <w:szCs w:val="24"/>
              </w:rPr>
            </w:pPr>
          </w:p>
        </w:tc>
        <w:tc>
          <w:tcPr>
            <w:tcW w:w="1427" w:type="dxa"/>
          </w:tcPr>
          <w:p w:rsidR="000215A4" w:rsidRPr="00547875" w:rsidRDefault="000215A4" w:rsidP="005C6794">
            <w:pPr>
              <w:rPr>
                <w:rFonts w:ascii="Times New Roman" w:hAnsi="Times New Roman"/>
                <w:sz w:val="20"/>
              </w:rPr>
            </w:pPr>
            <w:r>
              <w:rPr>
                <w:rFonts w:ascii="Times New Roman" w:hAnsi="Times New Roman"/>
                <w:sz w:val="20"/>
              </w:rPr>
              <w:t>Количество культурно-массовых мероприятий, проведенных муниципальными учреждениями культуры</w:t>
            </w:r>
          </w:p>
        </w:tc>
        <w:tc>
          <w:tcPr>
            <w:tcW w:w="1133" w:type="dxa"/>
          </w:tcPr>
          <w:p w:rsidR="000215A4" w:rsidRPr="00D528FA" w:rsidRDefault="000215A4" w:rsidP="00800AFA">
            <w:pPr>
              <w:widowControl w:val="0"/>
              <w:suppressAutoHyphens/>
              <w:jc w:val="center"/>
              <w:rPr>
                <w:rFonts w:ascii="Times New Roman" w:hAnsi="Times New Roman"/>
                <w:sz w:val="24"/>
                <w:szCs w:val="24"/>
              </w:rPr>
            </w:pPr>
            <w:r w:rsidRPr="0014553E">
              <w:rPr>
                <w:rFonts w:ascii="Times New Roman" w:hAnsi="Times New Roman"/>
                <w:sz w:val="24"/>
                <w:szCs w:val="24"/>
              </w:rPr>
              <w:t>М</w:t>
            </w:r>
            <w:r>
              <w:rPr>
                <w:rFonts w:ascii="Times New Roman" w:hAnsi="Times New Roman"/>
                <w:sz w:val="24"/>
                <w:szCs w:val="24"/>
              </w:rPr>
              <w:t>П</w:t>
            </w:r>
          </w:p>
        </w:tc>
        <w:tc>
          <w:tcPr>
            <w:tcW w:w="1134" w:type="dxa"/>
          </w:tcPr>
          <w:p w:rsidR="000215A4" w:rsidRPr="00D528FA" w:rsidRDefault="000215A4" w:rsidP="00800AFA">
            <w:pPr>
              <w:widowControl w:val="0"/>
              <w:suppressAutoHyphens/>
              <w:jc w:val="center"/>
              <w:rPr>
                <w:rFonts w:ascii="Times New Roman" w:hAnsi="Times New Roman"/>
                <w:sz w:val="24"/>
                <w:szCs w:val="24"/>
              </w:rPr>
            </w:pPr>
            <w:r>
              <w:rPr>
                <w:rFonts w:ascii="Times New Roman" w:hAnsi="Times New Roman"/>
                <w:color w:val="auto"/>
                <w:szCs w:val="22"/>
              </w:rPr>
              <w:t>возрастания</w:t>
            </w:r>
          </w:p>
        </w:tc>
        <w:tc>
          <w:tcPr>
            <w:tcW w:w="993" w:type="dxa"/>
          </w:tcPr>
          <w:p w:rsidR="000215A4" w:rsidRPr="00D528FA" w:rsidRDefault="000215A4" w:rsidP="00800AFA">
            <w:pPr>
              <w:jc w:val="center"/>
              <w:rPr>
                <w:rFonts w:ascii="Times New Roman" w:hAnsi="Times New Roman"/>
                <w:sz w:val="24"/>
                <w:szCs w:val="24"/>
              </w:rPr>
            </w:pPr>
            <w:r>
              <w:rPr>
                <w:rFonts w:ascii="Times New Roman" w:hAnsi="Times New Roman"/>
                <w:sz w:val="24"/>
                <w:szCs w:val="24"/>
              </w:rPr>
              <w:t>единиц</w:t>
            </w:r>
          </w:p>
        </w:tc>
        <w:tc>
          <w:tcPr>
            <w:tcW w:w="993" w:type="dxa"/>
          </w:tcPr>
          <w:p w:rsidR="000215A4" w:rsidRPr="00D528FA" w:rsidRDefault="000215A4" w:rsidP="00800AFA">
            <w:pPr>
              <w:spacing w:after="0" w:line="240" w:lineRule="auto"/>
              <w:jc w:val="center"/>
              <w:rPr>
                <w:rFonts w:ascii="Times New Roman" w:hAnsi="Times New Roman"/>
                <w:color w:val="auto"/>
                <w:sz w:val="24"/>
                <w:szCs w:val="24"/>
              </w:rPr>
            </w:pPr>
            <w:r>
              <w:rPr>
                <w:rFonts w:ascii="Times New Roman" w:hAnsi="Times New Roman"/>
                <w:color w:val="auto"/>
                <w:sz w:val="24"/>
                <w:szCs w:val="24"/>
              </w:rPr>
              <w:t>117</w:t>
            </w:r>
          </w:p>
        </w:tc>
        <w:tc>
          <w:tcPr>
            <w:tcW w:w="1276" w:type="dxa"/>
            <w:gridSpan w:val="2"/>
          </w:tcPr>
          <w:p w:rsidR="000215A4" w:rsidRPr="00D528FA" w:rsidRDefault="000215A4" w:rsidP="00800AFA">
            <w:pPr>
              <w:spacing w:after="0" w:line="240" w:lineRule="auto"/>
              <w:jc w:val="center"/>
              <w:rPr>
                <w:rFonts w:ascii="Times New Roman" w:hAnsi="Times New Roman"/>
                <w:color w:val="auto"/>
                <w:sz w:val="24"/>
                <w:szCs w:val="24"/>
              </w:rPr>
            </w:pPr>
            <w:r>
              <w:rPr>
                <w:rFonts w:ascii="Times New Roman" w:hAnsi="Times New Roman"/>
                <w:color w:val="auto"/>
                <w:sz w:val="24"/>
                <w:szCs w:val="24"/>
              </w:rPr>
              <w:t>117</w:t>
            </w:r>
          </w:p>
        </w:tc>
        <w:tc>
          <w:tcPr>
            <w:tcW w:w="1276" w:type="dxa"/>
            <w:gridSpan w:val="2"/>
          </w:tcPr>
          <w:p w:rsidR="000215A4" w:rsidRPr="00D528FA" w:rsidRDefault="000215A4" w:rsidP="00800AFA">
            <w:pPr>
              <w:spacing w:after="0" w:line="240" w:lineRule="auto"/>
              <w:jc w:val="center"/>
              <w:rPr>
                <w:rFonts w:ascii="Times New Roman" w:hAnsi="Times New Roman"/>
                <w:color w:val="auto"/>
                <w:sz w:val="24"/>
                <w:szCs w:val="24"/>
              </w:rPr>
            </w:pPr>
          </w:p>
        </w:tc>
        <w:tc>
          <w:tcPr>
            <w:tcW w:w="992" w:type="dxa"/>
          </w:tcPr>
          <w:p w:rsidR="000215A4" w:rsidRPr="00D528FA" w:rsidRDefault="000215A4" w:rsidP="00800AFA">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280" w:type="dxa"/>
          </w:tcPr>
          <w:p w:rsidR="000215A4" w:rsidRPr="00D528FA" w:rsidRDefault="000215A4" w:rsidP="00800AFA">
            <w:pPr>
              <w:spacing w:after="0" w:line="240" w:lineRule="auto"/>
              <w:jc w:val="center"/>
              <w:rPr>
                <w:rFonts w:ascii="Times New Roman" w:hAnsi="Times New Roman"/>
                <w:color w:val="auto"/>
                <w:sz w:val="24"/>
                <w:szCs w:val="24"/>
              </w:rPr>
            </w:pPr>
          </w:p>
        </w:tc>
        <w:tc>
          <w:tcPr>
            <w:tcW w:w="996" w:type="dxa"/>
          </w:tcPr>
          <w:p w:rsidR="000215A4" w:rsidRPr="00D528FA" w:rsidRDefault="000215A4" w:rsidP="00800AFA">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1138" w:type="dxa"/>
          </w:tcPr>
          <w:p w:rsidR="000215A4" w:rsidRPr="00D528FA" w:rsidRDefault="000215A4" w:rsidP="00800AFA">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c>
          <w:tcPr>
            <w:tcW w:w="1706" w:type="dxa"/>
          </w:tcPr>
          <w:p w:rsidR="000215A4" w:rsidRPr="00D528FA" w:rsidRDefault="000215A4" w:rsidP="00800AFA">
            <w:pPr>
              <w:spacing w:after="0" w:line="240" w:lineRule="auto"/>
              <w:jc w:val="center"/>
              <w:rPr>
                <w:rFonts w:ascii="Times New Roman" w:hAnsi="Times New Roman"/>
                <w:color w:val="auto"/>
                <w:sz w:val="24"/>
                <w:szCs w:val="24"/>
              </w:rPr>
            </w:pPr>
            <w:r w:rsidRPr="00D528FA">
              <w:rPr>
                <w:rFonts w:ascii="Times New Roman" w:hAnsi="Times New Roman"/>
                <w:color w:val="auto"/>
                <w:sz w:val="24"/>
                <w:szCs w:val="24"/>
              </w:rPr>
              <w:t>-</w:t>
            </w:r>
          </w:p>
        </w:tc>
      </w:tr>
      <w:tr w:rsidR="000215A4" w:rsidRPr="00D528FA" w:rsidTr="00800AFA">
        <w:trPr>
          <w:jc w:val="center"/>
        </w:trPr>
        <w:tc>
          <w:tcPr>
            <w:tcW w:w="556" w:type="dxa"/>
          </w:tcPr>
          <w:p w:rsidR="000215A4" w:rsidRDefault="000215A4" w:rsidP="00972198">
            <w:pPr>
              <w:spacing w:after="0" w:line="240" w:lineRule="auto"/>
              <w:jc w:val="center"/>
              <w:rPr>
                <w:rFonts w:ascii="Times New Roman" w:hAnsi="Times New Roman"/>
                <w:color w:val="auto"/>
                <w:sz w:val="24"/>
                <w:szCs w:val="24"/>
              </w:rPr>
            </w:pPr>
            <w:r>
              <w:rPr>
                <w:rFonts w:ascii="Times New Roman" w:hAnsi="Times New Roman"/>
                <w:color w:val="auto"/>
                <w:sz w:val="24"/>
                <w:szCs w:val="24"/>
              </w:rPr>
              <w:t>1.3</w:t>
            </w:r>
          </w:p>
        </w:tc>
        <w:tc>
          <w:tcPr>
            <w:tcW w:w="1131" w:type="dxa"/>
            <w:shd w:val="clear" w:color="auto" w:fill="92D050"/>
          </w:tcPr>
          <w:p w:rsidR="000215A4" w:rsidRPr="00D528FA" w:rsidRDefault="000215A4" w:rsidP="00972198">
            <w:pPr>
              <w:spacing w:after="0" w:line="240" w:lineRule="auto"/>
              <w:jc w:val="center"/>
              <w:rPr>
                <w:rFonts w:ascii="Times New Roman" w:hAnsi="Times New Roman"/>
                <w:color w:val="auto"/>
                <w:sz w:val="24"/>
                <w:szCs w:val="24"/>
              </w:rPr>
            </w:pPr>
          </w:p>
        </w:tc>
        <w:tc>
          <w:tcPr>
            <w:tcW w:w="1427" w:type="dxa"/>
          </w:tcPr>
          <w:p w:rsidR="000215A4" w:rsidRDefault="000215A4" w:rsidP="005C6794">
            <w:pPr>
              <w:rPr>
                <w:rFonts w:ascii="Times New Roman" w:hAnsi="Times New Roman"/>
                <w:sz w:val="20"/>
              </w:rPr>
            </w:pPr>
            <w:r>
              <w:rPr>
                <w:rFonts w:ascii="Times New Roman" w:hAnsi="Times New Roman"/>
                <w:kern w:val="2"/>
                <w:sz w:val="20"/>
              </w:rPr>
              <w:t>Уровень</w:t>
            </w:r>
            <w:r w:rsidRPr="005E4667">
              <w:rPr>
                <w:rFonts w:ascii="Times New Roman" w:hAnsi="Times New Roman"/>
                <w:kern w:val="2"/>
                <w:sz w:val="20"/>
              </w:rPr>
              <w:t xml:space="preserve"> удовлетворенности жителей поселения качеством предоставления  услуг  в муниципальных учреждениях культуры </w:t>
            </w:r>
            <w:r>
              <w:rPr>
                <w:rFonts w:ascii="Times New Roman" w:hAnsi="Times New Roman"/>
                <w:kern w:val="2"/>
                <w:sz w:val="20"/>
              </w:rPr>
              <w:t>Талловеровского</w:t>
            </w:r>
            <w:r w:rsidRPr="005E4667">
              <w:rPr>
                <w:rFonts w:ascii="Times New Roman" w:hAnsi="Times New Roman"/>
                <w:kern w:val="2"/>
                <w:sz w:val="20"/>
              </w:rPr>
              <w:t xml:space="preserve"> сельского поселения</w:t>
            </w:r>
          </w:p>
        </w:tc>
        <w:tc>
          <w:tcPr>
            <w:tcW w:w="1133" w:type="dxa"/>
          </w:tcPr>
          <w:p w:rsidR="000215A4" w:rsidRPr="00D528FA" w:rsidRDefault="000215A4" w:rsidP="00972198">
            <w:pPr>
              <w:widowControl w:val="0"/>
              <w:suppressAutoHyphens/>
              <w:jc w:val="center"/>
              <w:rPr>
                <w:rFonts w:ascii="Times New Roman" w:hAnsi="Times New Roman"/>
                <w:sz w:val="24"/>
                <w:szCs w:val="24"/>
              </w:rPr>
            </w:pPr>
            <w:r w:rsidRPr="0014553E">
              <w:rPr>
                <w:rFonts w:ascii="Times New Roman" w:hAnsi="Times New Roman"/>
                <w:sz w:val="24"/>
                <w:szCs w:val="24"/>
              </w:rPr>
              <w:t>М</w:t>
            </w:r>
            <w:r>
              <w:rPr>
                <w:rFonts w:ascii="Times New Roman" w:hAnsi="Times New Roman"/>
                <w:sz w:val="24"/>
                <w:szCs w:val="24"/>
              </w:rPr>
              <w:t>П</w:t>
            </w:r>
          </w:p>
        </w:tc>
        <w:tc>
          <w:tcPr>
            <w:tcW w:w="1134" w:type="dxa"/>
          </w:tcPr>
          <w:p w:rsidR="000215A4" w:rsidRPr="00D528FA" w:rsidRDefault="000215A4" w:rsidP="00972198">
            <w:pPr>
              <w:widowControl w:val="0"/>
              <w:suppressAutoHyphens/>
              <w:jc w:val="center"/>
              <w:rPr>
                <w:rFonts w:ascii="Times New Roman" w:hAnsi="Times New Roman"/>
                <w:sz w:val="24"/>
                <w:szCs w:val="24"/>
              </w:rPr>
            </w:pPr>
            <w:r>
              <w:rPr>
                <w:rFonts w:ascii="Times New Roman" w:hAnsi="Times New Roman"/>
                <w:color w:val="auto"/>
                <w:szCs w:val="22"/>
              </w:rPr>
              <w:t>возрастания</w:t>
            </w:r>
          </w:p>
        </w:tc>
        <w:tc>
          <w:tcPr>
            <w:tcW w:w="993" w:type="dxa"/>
          </w:tcPr>
          <w:p w:rsidR="000215A4" w:rsidRPr="00D528FA" w:rsidRDefault="000215A4" w:rsidP="00972198">
            <w:pPr>
              <w:jc w:val="center"/>
              <w:rPr>
                <w:rFonts w:ascii="Times New Roman" w:hAnsi="Times New Roman"/>
                <w:sz w:val="24"/>
                <w:szCs w:val="24"/>
              </w:rPr>
            </w:pPr>
            <w:r>
              <w:rPr>
                <w:rFonts w:ascii="Times New Roman" w:hAnsi="Times New Roman"/>
                <w:sz w:val="24"/>
                <w:szCs w:val="24"/>
              </w:rPr>
              <w:t>проценты</w:t>
            </w:r>
          </w:p>
        </w:tc>
        <w:tc>
          <w:tcPr>
            <w:tcW w:w="993" w:type="dxa"/>
          </w:tcPr>
          <w:p w:rsidR="000215A4" w:rsidRPr="00D528FA" w:rsidRDefault="000215A4" w:rsidP="00972198">
            <w:pPr>
              <w:spacing w:after="0" w:line="240" w:lineRule="auto"/>
              <w:jc w:val="center"/>
              <w:rPr>
                <w:rFonts w:ascii="Times New Roman" w:hAnsi="Times New Roman"/>
                <w:color w:val="auto"/>
                <w:sz w:val="24"/>
                <w:szCs w:val="24"/>
              </w:rPr>
            </w:pPr>
            <w:r>
              <w:rPr>
                <w:rFonts w:ascii="Times New Roman" w:hAnsi="Times New Roman"/>
                <w:color w:val="auto"/>
                <w:sz w:val="24"/>
                <w:szCs w:val="24"/>
              </w:rPr>
              <w:t>95,0</w:t>
            </w:r>
          </w:p>
        </w:tc>
        <w:tc>
          <w:tcPr>
            <w:tcW w:w="1276" w:type="dxa"/>
            <w:gridSpan w:val="2"/>
          </w:tcPr>
          <w:p w:rsidR="000215A4" w:rsidRPr="00D528FA" w:rsidRDefault="000215A4" w:rsidP="00972198">
            <w:pPr>
              <w:spacing w:after="0" w:line="240" w:lineRule="auto"/>
              <w:jc w:val="center"/>
              <w:rPr>
                <w:rFonts w:ascii="Times New Roman" w:hAnsi="Times New Roman"/>
                <w:color w:val="auto"/>
                <w:sz w:val="24"/>
                <w:szCs w:val="24"/>
              </w:rPr>
            </w:pPr>
            <w:r>
              <w:rPr>
                <w:rFonts w:ascii="Times New Roman" w:hAnsi="Times New Roman"/>
                <w:color w:val="auto"/>
                <w:sz w:val="24"/>
                <w:szCs w:val="24"/>
              </w:rPr>
              <w:t>95,0</w:t>
            </w:r>
          </w:p>
        </w:tc>
        <w:tc>
          <w:tcPr>
            <w:tcW w:w="1276" w:type="dxa"/>
            <w:gridSpan w:val="2"/>
          </w:tcPr>
          <w:p w:rsidR="000215A4" w:rsidRPr="00D528FA" w:rsidRDefault="000215A4" w:rsidP="00972198">
            <w:pPr>
              <w:spacing w:after="0" w:line="240" w:lineRule="auto"/>
              <w:jc w:val="center"/>
              <w:rPr>
                <w:rFonts w:ascii="Times New Roman" w:hAnsi="Times New Roman"/>
                <w:color w:val="auto"/>
                <w:sz w:val="24"/>
                <w:szCs w:val="24"/>
              </w:rPr>
            </w:pPr>
          </w:p>
        </w:tc>
        <w:tc>
          <w:tcPr>
            <w:tcW w:w="992" w:type="dxa"/>
          </w:tcPr>
          <w:p w:rsidR="000215A4" w:rsidRPr="00D528FA" w:rsidRDefault="000215A4" w:rsidP="00972198">
            <w:pPr>
              <w:spacing w:after="0" w:line="240" w:lineRule="auto"/>
              <w:jc w:val="center"/>
              <w:rPr>
                <w:rFonts w:ascii="Times New Roman" w:hAnsi="Times New Roman"/>
                <w:color w:val="auto"/>
                <w:sz w:val="24"/>
                <w:szCs w:val="24"/>
              </w:rPr>
            </w:pPr>
            <w:r w:rsidRPr="00972198">
              <w:rPr>
                <w:rFonts w:ascii="Times New Roman" w:hAnsi="Times New Roman"/>
                <w:color w:val="auto"/>
                <w:sz w:val="24"/>
                <w:szCs w:val="24"/>
              </w:rPr>
              <w:t>-</w:t>
            </w:r>
          </w:p>
        </w:tc>
        <w:tc>
          <w:tcPr>
            <w:tcW w:w="1280" w:type="dxa"/>
          </w:tcPr>
          <w:p w:rsidR="000215A4" w:rsidRPr="00D528FA" w:rsidRDefault="000215A4" w:rsidP="00972198">
            <w:pPr>
              <w:spacing w:after="0" w:line="240" w:lineRule="auto"/>
              <w:jc w:val="center"/>
              <w:rPr>
                <w:rFonts w:ascii="Times New Roman" w:hAnsi="Times New Roman"/>
                <w:color w:val="auto"/>
                <w:sz w:val="24"/>
                <w:szCs w:val="24"/>
              </w:rPr>
            </w:pPr>
          </w:p>
        </w:tc>
        <w:tc>
          <w:tcPr>
            <w:tcW w:w="996" w:type="dxa"/>
          </w:tcPr>
          <w:p w:rsidR="000215A4" w:rsidRDefault="000215A4" w:rsidP="00972198">
            <w:pPr>
              <w:jc w:val="center"/>
            </w:pPr>
            <w:r w:rsidRPr="00005D01">
              <w:t>-</w:t>
            </w:r>
          </w:p>
        </w:tc>
        <w:tc>
          <w:tcPr>
            <w:tcW w:w="1138" w:type="dxa"/>
          </w:tcPr>
          <w:p w:rsidR="000215A4" w:rsidRDefault="000215A4" w:rsidP="00972198">
            <w:pPr>
              <w:jc w:val="center"/>
            </w:pPr>
            <w:r w:rsidRPr="00005D01">
              <w:t>-</w:t>
            </w:r>
          </w:p>
        </w:tc>
        <w:tc>
          <w:tcPr>
            <w:tcW w:w="1706" w:type="dxa"/>
          </w:tcPr>
          <w:p w:rsidR="000215A4" w:rsidRDefault="000215A4" w:rsidP="00972198">
            <w:pPr>
              <w:jc w:val="center"/>
            </w:pPr>
            <w:r w:rsidRPr="00005D01">
              <w:t>-</w:t>
            </w:r>
          </w:p>
        </w:tc>
      </w:tr>
    </w:tbl>
    <w:p w:rsidR="000215A4" w:rsidRPr="00D528FA" w:rsidRDefault="000215A4" w:rsidP="00283605">
      <w:pPr>
        <w:ind w:right="536"/>
        <w:contextualSpacing/>
        <w:jc w:val="right"/>
        <w:rPr>
          <w:rFonts w:ascii="Times New Roman" w:hAnsi="Times New Roman"/>
          <w:color w:val="auto"/>
          <w:sz w:val="24"/>
          <w:szCs w:val="24"/>
        </w:rPr>
      </w:pPr>
    </w:p>
    <w:p w:rsidR="000215A4" w:rsidRPr="00D528FA" w:rsidRDefault="000215A4" w:rsidP="00283605">
      <w:pPr>
        <w:spacing w:after="160" w:line="264" w:lineRule="auto"/>
        <w:ind w:left="360"/>
        <w:jc w:val="center"/>
        <w:rPr>
          <w:rFonts w:ascii="Times New Roman" w:hAnsi="Times New Roman"/>
          <w:color w:val="auto"/>
          <w:sz w:val="24"/>
          <w:szCs w:val="24"/>
        </w:rPr>
      </w:pPr>
      <w:r>
        <w:rPr>
          <w:rFonts w:ascii="Times New Roman" w:hAnsi="Times New Roman"/>
          <w:color w:val="auto"/>
          <w:sz w:val="24"/>
          <w:szCs w:val="24"/>
        </w:rPr>
        <w:t>4</w:t>
      </w:r>
      <w:r w:rsidRPr="00D528FA">
        <w:rPr>
          <w:rFonts w:ascii="Times New Roman" w:hAnsi="Times New Roman"/>
          <w:color w:val="auto"/>
          <w:sz w:val="24"/>
          <w:szCs w:val="24"/>
        </w:rPr>
        <w:t>. Сведения о выполнении (достижении) мероприятий (результатов) и контрольных точек комплекса процессных мероприятий</w:t>
      </w:r>
    </w:p>
    <w:tbl>
      <w:tblPr>
        <w:tblW w:w="160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2"/>
        <w:gridCol w:w="1847"/>
        <w:gridCol w:w="655"/>
        <w:gridCol w:w="1067"/>
        <w:gridCol w:w="800"/>
        <w:gridCol w:w="933"/>
        <w:gridCol w:w="1067"/>
        <w:gridCol w:w="1067"/>
        <w:gridCol w:w="934"/>
        <w:gridCol w:w="1067"/>
        <w:gridCol w:w="1067"/>
        <w:gridCol w:w="1067"/>
        <w:gridCol w:w="1470"/>
        <w:gridCol w:w="934"/>
        <w:gridCol w:w="1192"/>
        <w:gridCol w:w="11"/>
      </w:tblGrid>
      <w:tr w:rsidR="000215A4" w:rsidRPr="00D528FA" w:rsidTr="00D86A91">
        <w:trPr>
          <w:gridAfter w:val="1"/>
          <w:wAfter w:w="11" w:type="dxa"/>
          <w:trHeight w:val="986"/>
        </w:trPr>
        <w:tc>
          <w:tcPr>
            <w:tcW w:w="852" w:type="dxa"/>
            <w:vAlign w:val="center"/>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 п/п</w:t>
            </w:r>
          </w:p>
        </w:tc>
        <w:tc>
          <w:tcPr>
            <w:tcW w:w="1847" w:type="dxa"/>
            <w:vAlign w:val="center"/>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Наименование мероприятия (результата) / контрольной точки</w:t>
            </w:r>
          </w:p>
        </w:tc>
        <w:tc>
          <w:tcPr>
            <w:tcW w:w="655" w:type="dxa"/>
            <w:vAlign w:val="center"/>
          </w:tcPr>
          <w:p w:rsidR="000215A4" w:rsidRPr="00666F37" w:rsidRDefault="000215A4" w:rsidP="00931880">
            <w:pPr>
              <w:spacing w:after="0" w:line="240" w:lineRule="auto"/>
              <w:jc w:val="center"/>
              <w:rPr>
                <w:rFonts w:ascii="Times New Roman" w:hAnsi="Times New Roman"/>
                <w:color w:val="auto"/>
                <w:szCs w:val="22"/>
              </w:rPr>
            </w:pPr>
            <w:r w:rsidRPr="00666F37">
              <w:rPr>
                <w:rFonts w:ascii="Times New Roman" w:hAnsi="Times New Roman"/>
                <w:color w:val="auto"/>
                <w:szCs w:val="22"/>
              </w:rPr>
              <w:t xml:space="preserve">Единица измерения </w:t>
            </w:r>
            <w:r w:rsidRPr="00666F37">
              <w:rPr>
                <w:rFonts w:ascii="Times New Roman" w:hAnsi="Times New Roman"/>
                <w:color w:val="auto"/>
                <w:szCs w:val="22"/>
              </w:rPr>
              <w:br/>
              <w:t>(по ОКЕИ)</w:t>
            </w:r>
          </w:p>
        </w:tc>
        <w:tc>
          <w:tcPr>
            <w:tcW w:w="1067" w:type="dxa"/>
            <w:vAlign w:val="center"/>
          </w:tcPr>
          <w:p w:rsidR="000215A4" w:rsidRPr="00666F37" w:rsidRDefault="000215A4" w:rsidP="00931880">
            <w:pPr>
              <w:spacing w:after="0" w:line="240" w:lineRule="auto"/>
              <w:jc w:val="center"/>
              <w:rPr>
                <w:rFonts w:ascii="Times New Roman" w:hAnsi="Times New Roman"/>
                <w:color w:val="auto"/>
                <w:szCs w:val="22"/>
              </w:rPr>
            </w:pPr>
            <w:r w:rsidRPr="00666F37">
              <w:rPr>
                <w:rFonts w:ascii="Times New Roman" w:hAnsi="Times New Roman"/>
                <w:color w:val="auto"/>
                <w:szCs w:val="22"/>
              </w:rPr>
              <w:t>Уровень соответствия</w:t>
            </w:r>
          </w:p>
          <w:p w:rsidR="000215A4" w:rsidRPr="00666F37" w:rsidRDefault="000215A4" w:rsidP="00931880">
            <w:pPr>
              <w:spacing w:after="0" w:line="240" w:lineRule="auto"/>
              <w:jc w:val="center"/>
              <w:rPr>
                <w:rFonts w:ascii="Times New Roman" w:hAnsi="Times New Roman"/>
                <w:color w:val="auto"/>
                <w:szCs w:val="22"/>
              </w:rPr>
            </w:pPr>
            <w:r w:rsidRPr="00666F37">
              <w:rPr>
                <w:rFonts w:ascii="Times New Roman" w:hAnsi="Times New Roman"/>
                <w:color w:val="auto"/>
                <w:szCs w:val="22"/>
              </w:rPr>
              <w:t>Декомпозированного мероприятия</w:t>
            </w:r>
          </w:p>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(результата)</w:t>
            </w:r>
          </w:p>
        </w:tc>
        <w:tc>
          <w:tcPr>
            <w:tcW w:w="800" w:type="dxa"/>
            <w:vAlign w:val="center"/>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Базовое значение</w:t>
            </w:r>
          </w:p>
        </w:tc>
        <w:tc>
          <w:tcPr>
            <w:tcW w:w="933" w:type="dxa"/>
            <w:vAlign w:val="center"/>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Плановое значение на конец отчетного периода</w:t>
            </w:r>
          </w:p>
        </w:tc>
        <w:tc>
          <w:tcPr>
            <w:tcW w:w="1067" w:type="dxa"/>
            <w:vAlign w:val="center"/>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Фактическое значение на конец отчетного периода</w:t>
            </w:r>
          </w:p>
        </w:tc>
        <w:tc>
          <w:tcPr>
            <w:tcW w:w="1067" w:type="dxa"/>
            <w:vAlign w:val="center"/>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Прогнозное значение на конец отчетного периода</w:t>
            </w:r>
          </w:p>
        </w:tc>
        <w:tc>
          <w:tcPr>
            <w:tcW w:w="934" w:type="dxa"/>
            <w:vAlign w:val="center"/>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Плановое значение на конец текущего года</w:t>
            </w:r>
            <w:r w:rsidRPr="00666F37">
              <w:rPr>
                <w:rFonts w:ascii="Times New Roman" w:hAnsi="Times New Roman"/>
                <w:color w:val="auto"/>
                <w:szCs w:val="22"/>
                <w:vertAlign w:val="superscript"/>
              </w:rPr>
              <w:footnoteReference w:id="23"/>
            </w:r>
          </w:p>
        </w:tc>
        <w:tc>
          <w:tcPr>
            <w:tcW w:w="1067" w:type="dxa"/>
            <w:vAlign w:val="center"/>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Плановая дата наступления контрольной точки</w:t>
            </w:r>
          </w:p>
        </w:tc>
        <w:tc>
          <w:tcPr>
            <w:tcW w:w="1067" w:type="dxa"/>
            <w:vAlign w:val="center"/>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Фактическая дата наступления контрольной точки</w:t>
            </w:r>
            <w:r w:rsidRPr="00666F37">
              <w:rPr>
                <w:rFonts w:ascii="Times New Roman" w:hAnsi="Times New Roman"/>
                <w:color w:val="auto"/>
                <w:szCs w:val="22"/>
                <w:vertAlign w:val="superscript"/>
              </w:rPr>
              <w:footnoteReference w:id="24"/>
            </w:r>
          </w:p>
        </w:tc>
        <w:tc>
          <w:tcPr>
            <w:tcW w:w="1067" w:type="dxa"/>
            <w:vAlign w:val="center"/>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Прогнозная дата наступления контрольной точки</w:t>
            </w:r>
            <w:r w:rsidRPr="00666F37">
              <w:rPr>
                <w:rFonts w:ascii="Times New Roman" w:hAnsi="Times New Roman"/>
                <w:color w:val="auto"/>
                <w:szCs w:val="22"/>
                <w:vertAlign w:val="superscript"/>
              </w:rPr>
              <w:t>56</w:t>
            </w:r>
          </w:p>
        </w:tc>
        <w:tc>
          <w:tcPr>
            <w:tcW w:w="1470" w:type="dxa"/>
            <w:vAlign w:val="center"/>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Ответственный исполнитель (Фамилия И.О., должность)</w:t>
            </w:r>
          </w:p>
        </w:tc>
        <w:tc>
          <w:tcPr>
            <w:tcW w:w="934" w:type="dxa"/>
            <w:vAlign w:val="center"/>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Подтверж-дающий документ</w:t>
            </w:r>
            <w:r w:rsidRPr="00666F37">
              <w:rPr>
                <w:rFonts w:ascii="Times New Roman" w:hAnsi="Times New Roman"/>
                <w:color w:val="auto"/>
                <w:szCs w:val="22"/>
                <w:vertAlign w:val="superscript"/>
              </w:rPr>
              <w:footnoteReference w:id="25"/>
            </w:r>
          </w:p>
        </w:tc>
        <w:tc>
          <w:tcPr>
            <w:tcW w:w="1192" w:type="dxa"/>
            <w:vAlign w:val="center"/>
          </w:tcPr>
          <w:p w:rsidR="000215A4" w:rsidRPr="00666F37" w:rsidRDefault="000215A4" w:rsidP="00931880">
            <w:pPr>
              <w:jc w:val="center"/>
              <w:rPr>
                <w:rFonts w:ascii="Times New Roman" w:hAnsi="Times New Roman"/>
                <w:color w:val="auto"/>
                <w:szCs w:val="22"/>
              </w:rPr>
            </w:pPr>
            <w:r w:rsidRPr="00666F37">
              <w:rPr>
                <w:rFonts w:ascii="Times New Roman" w:hAnsi="Times New Roman"/>
                <w:color w:val="auto"/>
                <w:szCs w:val="22"/>
              </w:rPr>
              <w:t>Комментарий</w:t>
            </w:r>
            <w:r w:rsidRPr="00666F37">
              <w:rPr>
                <w:rFonts w:ascii="Times New Roman" w:hAnsi="Times New Roman"/>
                <w:color w:val="auto"/>
                <w:szCs w:val="22"/>
                <w:vertAlign w:val="superscript"/>
              </w:rPr>
              <w:footnoteReference w:id="26"/>
            </w:r>
          </w:p>
        </w:tc>
      </w:tr>
      <w:tr w:rsidR="000215A4" w:rsidRPr="00D528FA" w:rsidTr="00D86A91">
        <w:trPr>
          <w:gridAfter w:val="1"/>
          <w:wAfter w:w="11" w:type="dxa"/>
          <w:trHeight w:val="181"/>
        </w:trPr>
        <w:tc>
          <w:tcPr>
            <w:tcW w:w="852"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1</w:t>
            </w:r>
          </w:p>
        </w:tc>
        <w:tc>
          <w:tcPr>
            <w:tcW w:w="1847"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2</w:t>
            </w:r>
          </w:p>
        </w:tc>
        <w:tc>
          <w:tcPr>
            <w:tcW w:w="655"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3</w:t>
            </w:r>
          </w:p>
        </w:tc>
        <w:tc>
          <w:tcPr>
            <w:tcW w:w="1067"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4</w:t>
            </w:r>
          </w:p>
        </w:tc>
        <w:tc>
          <w:tcPr>
            <w:tcW w:w="800"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5</w:t>
            </w:r>
          </w:p>
        </w:tc>
        <w:tc>
          <w:tcPr>
            <w:tcW w:w="933"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6</w:t>
            </w:r>
          </w:p>
        </w:tc>
        <w:tc>
          <w:tcPr>
            <w:tcW w:w="1067"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7</w:t>
            </w:r>
          </w:p>
        </w:tc>
        <w:tc>
          <w:tcPr>
            <w:tcW w:w="1067"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8</w:t>
            </w:r>
          </w:p>
        </w:tc>
        <w:tc>
          <w:tcPr>
            <w:tcW w:w="934"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9</w:t>
            </w:r>
          </w:p>
        </w:tc>
        <w:tc>
          <w:tcPr>
            <w:tcW w:w="1067"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10</w:t>
            </w:r>
          </w:p>
        </w:tc>
        <w:tc>
          <w:tcPr>
            <w:tcW w:w="1067"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11</w:t>
            </w:r>
          </w:p>
        </w:tc>
        <w:tc>
          <w:tcPr>
            <w:tcW w:w="1067"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12</w:t>
            </w:r>
          </w:p>
        </w:tc>
        <w:tc>
          <w:tcPr>
            <w:tcW w:w="1470"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13</w:t>
            </w:r>
          </w:p>
        </w:tc>
        <w:tc>
          <w:tcPr>
            <w:tcW w:w="934" w:type="dxa"/>
          </w:tcPr>
          <w:p w:rsidR="000215A4" w:rsidRPr="00666F37" w:rsidRDefault="000215A4" w:rsidP="00931880">
            <w:pPr>
              <w:spacing w:after="0"/>
              <w:contextualSpacing/>
              <w:jc w:val="center"/>
              <w:rPr>
                <w:rFonts w:ascii="Times New Roman" w:hAnsi="Times New Roman"/>
                <w:color w:val="auto"/>
                <w:szCs w:val="22"/>
              </w:rPr>
            </w:pPr>
            <w:r w:rsidRPr="00666F37">
              <w:rPr>
                <w:rFonts w:ascii="Times New Roman" w:hAnsi="Times New Roman"/>
                <w:color w:val="auto"/>
                <w:szCs w:val="22"/>
              </w:rPr>
              <w:t>14</w:t>
            </w:r>
          </w:p>
        </w:tc>
        <w:tc>
          <w:tcPr>
            <w:tcW w:w="1192" w:type="dxa"/>
          </w:tcPr>
          <w:p w:rsidR="000215A4" w:rsidRPr="00666F37" w:rsidRDefault="000215A4" w:rsidP="00931880">
            <w:pPr>
              <w:rPr>
                <w:rFonts w:ascii="Times New Roman" w:hAnsi="Times New Roman"/>
                <w:color w:val="auto"/>
                <w:szCs w:val="22"/>
              </w:rPr>
            </w:pPr>
            <w:r w:rsidRPr="00666F37">
              <w:rPr>
                <w:rFonts w:ascii="Times New Roman" w:hAnsi="Times New Roman"/>
                <w:color w:val="auto"/>
                <w:szCs w:val="22"/>
              </w:rPr>
              <w:t>15</w:t>
            </w:r>
          </w:p>
        </w:tc>
      </w:tr>
      <w:tr w:rsidR="000215A4" w:rsidRPr="00D528FA" w:rsidTr="00945BC8">
        <w:trPr>
          <w:trHeight w:val="170"/>
        </w:trPr>
        <w:tc>
          <w:tcPr>
            <w:tcW w:w="852" w:type="dxa"/>
          </w:tcPr>
          <w:p w:rsidR="000215A4" w:rsidRPr="007941E9" w:rsidRDefault="000215A4" w:rsidP="00931880">
            <w:pPr>
              <w:spacing w:after="0"/>
              <w:contextualSpacing/>
              <w:jc w:val="center"/>
              <w:rPr>
                <w:rFonts w:ascii="Times New Roman" w:hAnsi="Times New Roman"/>
                <w:color w:val="auto"/>
                <w:szCs w:val="22"/>
              </w:rPr>
            </w:pPr>
            <w:r w:rsidRPr="007941E9">
              <w:rPr>
                <w:rFonts w:ascii="Times New Roman" w:hAnsi="Times New Roman"/>
                <w:color w:val="auto"/>
                <w:szCs w:val="22"/>
              </w:rPr>
              <w:t>1</w:t>
            </w:r>
          </w:p>
        </w:tc>
        <w:tc>
          <w:tcPr>
            <w:tcW w:w="15178" w:type="dxa"/>
            <w:gridSpan w:val="15"/>
          </w:tcPr>
          <w:p w:rsidR="000215A4" w:rsidRPr="007941E9" w:rsidRDefault="000215A4" w:rsidP="00931880">
            <w:pPr>
              <w:spacing w:after="0"/>
              <w:contextualSpacing/>
              <w:jc w:val="center"/>
              <w:rPr>
                <w:rFonts w:ascii="Times New Roman" w:hAnsi="Times New Roman"/>
                <w:i/>
                <w:color w:val="auto"/>
                <w:szCs w:val="22"/>
              </w:rPr>
            </w:pPr>
            <w:r w:rsidRPr="007941E9">
              <w:rPr>
                <w:rFonts w:ascii="Times New Roman" w:hAnsi="Times New Roman"/>
                <w:i/>
                <w:color w:val="auto"/>
                <w:szCs w:val="22"/>
              </w:rPr>
              <w:t xml:space="preserve">Наименование задачи комплекса процессных мероприятий </w:t>
            </w:r>
            <w:r w:rsidRPr="00D528FA">
              <w:rPr>
                <w:rFonts w:ascii="Times New Roman" w:hAnsi="Times New Roman"/>
                <w:i/>
                <w:color w:val="auto"/>
                <w:sz w:val="24"/>
                <w:szCs w:val="24"/>
              </w:rPr>
              <w:t>«</w:t>
            </w:r>
            <w:r>
              <w:rPr>
                <w:rFonts w:ascii="Times New Roman" w:hAnsi="Times New Roman"/>
                <w:sz w:val="24"/>
                <w:szCs w:val="24"/>
              </w:rPr>
              <w:t>Созданы условия для развития культурно-досуговой деятельности, повышения доступности и качества услуг учреждений культуры для населения независимо от уровня доходов, социального статуса и места проживания</w:t>
            </w:r>
            <w:r w:rsidRPr="00D528FA">
              <w:rPr>
                <w:rFonts w:ascii="Times New Roman" w:hAnsi="Times New Roman"/>
                <w:i/>
                <w:color w:val="auto"/>
                <w:sz w:val="24"/>
                <w:szCs w:val="24"/>
              </w:rPr>
              <w:t>»</w:t>
            </w:r>
          </w:p>
        </w:tc>
      </w:tr>
      <w:tr w:rsidR="000215A4" w:rsidRPr="00D528FA" w:rsidTr="00D86A91">
        <w:trPr>
          <w:gridAfter w:val="1"/>
          <w:wAfter w:w="11" w:type="dxa"/>
          <w:trHeight w:val="363"/>
        </w:trPr>
        <w:tc>
          <w:tcPr>
            <w:tcW w:w="852" w:type="dxa"/>
          </w:tcPr>
          <w:p w:rsidR="000215A4" w:rsidRPr="007941E9" w:rsidRDefault="000215A4" w:rsidP="00931880">
            <w:pPr>
              <w:spacing w:after="0"/>
              <w:contextualSpacing/>
              <w:jc w:val="center"/>
              <w:rPr>
                <w:rFonts w:ascii="Times New Roman" w:hAnsi="Times New Roman"/>
                <w:color w:val="auto"/>
                <w:szCs w:val="22"/>
              </w:rPr>
            </w:pPr>
            <w:r w:rsidRPr="007941E9">
              <w:rPr>
                <w:rFonts w:ascii="Times New Roman" w:hAnsi="Times New Roman"/>
                <w:color w:val="auto"/>
                <w:szCs w:val="22"/>
              </w:rPr>
              <w:t>1.1</w:t>
            </w:r>
          </w:p>
        </w:tc>
        <w:tc>
          <w:tcPr>
            <w:tcW w:w="1847" w:type="dxa"/>
          </w:tcPr>
          <w:p w:rsidR="000215A4" w:rsidRPr="007941E9" w:rsidRDefault="000215A4" w:rsidP="00EB46A1">
            <w:pPr>
              <w:spacing w:after="0"/>
              <w:contextualSpacing/>
              <w:rPr>
                <w:rFonts w:ascii="Times New Roman" w:hAnsi="Times New Roman"/>
                <w:color w:val="auto"/>
                <w:szCs w:val="22"/>
              </w:rPr>
            </w:pPr>
            <w:r w:rsidRPr="007941E9">
              <w:rPr>
                <w:rFonts w:ascii="Times New Roman" w:hAnsi="Times New Roman"/>
                <w:color w:val="auto"/>
                <w:szCs w:val="22"/>
              </w:rPr>
              <w:t>Мероприятие (результат) №</w:t>
            </w:r>
            <w:r>
              <w:rPr>
                <w:rFonts w:ascii="Times New Roman" w:hAnsi="Times New Roman"/>
                <w:color w:val="auto"/>
                <w:szCs w:val="22"/>
              </w:rPr>
              <w:t xml:space="preserve"> </w:t>
            </w:r>
            <w:r w:rsidRPr="007941E9">
              <w:rPr>
                <w:rFonts w:ascii="Times New Roman" w:hAnsi="Times New Roman"/>
                <w:color w:val="auto"/>
                <w:szCs w:val="22"/>
              </w:rPr>
              <w:t>1</w:t>
            </w:r>
            <w:r>
              <w:rPr>
                <w:rFonts w:ascii="Times New Roman" w:hAnsi="Times New Roman"/>
                <w:color w:val="auto"/>
                <w:szCs w:val="22"/>
              </w:rPr>
              <w:t xml:space="preserve"> </w:t>
            </w:r>
            <w:r w:rsidRPr="007941E9">
              <w:rPr>
                <w:rFonts w:ascii="Times New Roman" w:hAnsi="Times New Roman"/>
                <w:color w:val="auto"/>
                <w:szCs w:val="22"/>
              </w:rPr>
              <w:t>«</w:t>
            </w:r>
            <w:r>
              <w:rPr>
                <w:rFonts w:ascii="Times New Roman" w:hAnsi="Times New Roman"/>
                <w:color w:val="auto"/>
                <w:szCs w:val="22"/>
              </w:rPr>
              <w:t>Обеспечена деятельность (оказание услуг) муниципальных учреждений культуры Талловеровского сельского поселения»</w:t>
            </w:r>
          </w:p>
        </w:tc>
        <w:tc>
          <w:tcPr>
            <w:tcW w:w="655" w:type="dxa"/>
          </w:tcPr>
          <w:p w:rsidR="000215A4" w:rsidRPr="007941E9" w:rsidRDefault="000215A4" w:rsidP="00931880">
            <w:pPr>
              <w:spacing w:after="0"/>
              <w:contextualSpacing/>
              <w:jc w:val="center"/>
              <w:rPr>
                <w:rFonts w:ascii="Times New Roman" w:hAnsi="Times New Roman"/>
                <w:color w:val="auto"/>
                <w:szCs w:val="22"/>
              </w:rPr>
            </w:pPr>
            <w:r>
              <w:rPr>
                <w:rFonts w:ascii="Times New Roman" w:hAnsi="Times New Roman"/>
                <w:color w:val="auto"/>
                <w:szCs w:val="22"/>
              </w:rPr>
              <w:t>Тыс.рублей</w:t>
            </w:r>
          </w:p>
        </w:tc>
        <w:tc>
          <w:tcPr>
            <w:tcW w:w="1067" w:type="dxa"/>
          </w:tcPr>
          <w:p w:rsidR="000215A4" w:rsidRPr="007941E9" w:rsidRDefault="000215A4" w:rsidP="00931880">
            <w:pPr>
              <w:spacing w:after="0"/>
              <w:contextualSpacing/>
              <w:jc w:val="center"/>
              <w:rPr>
                <w:rFonts w:ascii="Times New Roman" w:hAnsi="Times New Roman"/>
                <w:color w:val="auto"/>
                <w:szCs w:val="22"/>
              </w:rPr>
            </w:pPr>
          </w:p>
        </w:tc>
        <w:tc>
          <w:tcPr>
            <w:tcW w:w="800" w:type="dxa"/>
          </w:tcPr>
          <w:p w:rsidR="000215A4" w:rsidRPr="007941E9" w:rsidRDefault="000215A4" w:rsidP="00931880">
            <w:pPr>
              <w:spacing w:after="0"/>
              <w:contextualSpacing/>
              <w:jc w:val="center"/>
              <w:rPr>
                <w:rFonts w:ascii="Times New Roman" w:hAnsi="Times New Roman"/>
                <w:color w:val="auto"/>
                <w:szCs w:val="22"/>
              </w:rPr>
            </w:pPr>
            <w:r>
              <w:rPr>
                <w:rFonts w:ascii="Times New Roman" w:hAnsi="Times New Roman"/>
                <w:color w:val="auto"/>
                <w:szCs w:val="22"/>
              </w:rPr>
              <w:t>2370,9</w:t>
            </w:r>
          </w:p>
        </w:tc>
        <w:tc>
          <w:tcPr>
            <w:tcW w:w="933" w:type="dxa"/>
          </w:tcPr>
          <w:p w:rsidR="000215A4" w:rsidRPr="007941E9" w:rsidRDefault="000215A4" w:rsidP="00931880">
            <w:pPr>
              <w:spacing w:after="0"/>
              <w:contextualSpacing/>
              <w:jc w:val="center"/>
              <w:rPr>
                <w:rFonts w:ascii="Times New Roman" w:hAnsi="Times New Roman"/>
                <w:color w:val="auto"/>
                <w:szCs w:val="22"/>
              </w:rPr>
            </w:pPr>
            <w:r>
              <w:rPr>
                <w:rFonts w:ascii="Times New Roman" w:hAnsi="Times New Roman"/>
                <w:color w:val="auto"/>
                <w:szCs w:val="22"/>
              </w:rPr>
              <w:t>2672,9</w:t>
            </w:r>
          </w:p>
        </w:tc>
        <w:tc>
          <w:tcPr>
            <w:tcW w:w="1067" w:type="dxa"/>
          </w:tcPr>
          <w:p w:rsidR="000215A4" w:rsidRPr="007941E9" w:rsidRDefault="000215A4" w:rsidP="00931880">
            <w:pPr>
              <w:spacing w:after="0"/>
              <w:contextualSpacing/>
              <w:jc w:val="center"/>
              <w:rPr>
                <w:rFonts w:ascii="Times New Roman" w:hAnsi="Times New Roman"/>
                <w:color w:val="auto"/>
                <w:szCs w:val="22"/>
              </w:rPr>
            </w:pPr>
            <w:r>
              <w:rPr>
                <w:rFonts w:ascii="Times New Roman" w:hAnsi="Times New Roman"/>
                <w:color w:val="auto"/>
                <w:szCs w:val="22"/>
              </w:rPr>
              <w:t>2672,9</w:t>
            </w:r>
          </w:p>
        </w:tc>
        <w:tc>
          <w:tcPr>
            <w:tcW w:w="1067" w:type="dxa"/>
          </w:tcPr>
          <w:p w:rsidR="000215A4" w:rsidRPr="007941E9" w:rsidRDefault="000215A4" w:rsidP="00931880">
            <w:pPr>
              <w:spacing w:after="0"/>
              <w:contextualSpacing/>
              <w:jc w:val="center"/>
              <w:rPr>
                <w:rFonts w:ascii="Times New Roman" w:hAnsi="Times New Roman"/>
                <w:color w:val="auto"/>
                <w:szCs w:val="22"/>
              </w:rPr>
            </w:pPr>
          </w:p>
        </w:tc>
        <w:tc>
          <w:tcPr>
            <w:tcW w:w="934" w:type="dxa"/>
          </w:tcPr>
          <w:p w:rsidR="000215A4" w:rsidRPr="007941E9" w:rsidRDefault="000215A4" w:rsidP="00931880">
            <w:pPr>
              <w:spacing w:after="0"/>
              <w:contextualSpacing/>
              <w:jc w:val="center"/>
              <w:rPr>
                <w:rFonts w:ascii="Times New Roman" w:hAnsi="Times New Roman"/>
                <w:color w:val="auto"/>
                <w:szCs w:val="22"/>
              </w:rPr>
            </w:pPr>
          </w:p>
        </w:tc>
        <w:tc>
          <w:tcPr>
            <w:tcW w:w="1067" w:type="dxa"/>
          </w:tcPr>
          <w:p w:rsidR="000215A4" w:rsidRPr="007941E9" w:rsidRDefault="000215A4" w:rsidP="00931880">
            <w:pPr>
              <w:spacing w:after="0"/>
              <w:contextualSpacing/>
              <w:jc w:val="center"/>
              <w:rPr>
                <w:rFonts w:ascii="Times New Roman" w:hAnsi="Times New Roman"/>
                <w:color w:val="auto"/>
                <w:szCs w:val="22"/>
              </w:rPr>
            </w:pPr>
            <w:r>
              <w:rPr>
                <w:rFonts w:ascii="Times New Roman" w:hAnsi="Times New Roman"/>
                <w:color w:val="auto"/>
                <w:szCs w:val="22"/>
              </w:rPr>
              <w:t>30.12.2025</w:t>
            </w:r>
          </w:p>
        </w:tc>
        <w:tc>
          <w:tcPr>
            <w:tcW w:w="1067" w:type="dxa"/>
          </w:tcPr>
          <w:p w:rsidR="000215A4" w:rsidRPr="007941E9" w:rsidRDefault="000215A4" w:rsidP="00931880">
            <w:pPr>
              <w:spacing w:after="0"/>
              <w:contextualSpacing/>
              <w:jc w:val="center"/>
              <w:rPr>
                <w:rFonts w:ascii="Times New Roman" w:hAnsi="Times New Roman"/>
                <w:color w:val="auto"/>
                <w:szCs w:val="22"/>
              </w:rPr>
            </w:pPr>
            <w:r w:rsidRPr="007941E9">
              <w:rPr>
                <w:rFonts w:ascii="Times New Roman" w:hAnsi="Times New Roman"/>
                <w:color w:val="auto"/>
                <w:szCs w:val="22"/>
              </w:rPr>
              <w:t>-</w:t>
            </w:r>
          </w:p>
        </w:tc>
        <w:tc>
          <w:tcPr>
            <w:tcW w:w="1067" w:type="dxa"/>
          </w:tcPr>
          <w:p w:rsidR="000215A4" w:rsidRPr="007941E9" w:rsidRDefault="000215A4" w:rsidP="00931880">
            <w:pPr>
              <w:spacing w:after="0"/>
              <w:contextualSpacing/>
              <w:jc w:val="center"/>
              <w:rPr>
                <w:rFonts w:ascii="Times New Roman" w:hAnsi="Times New Roman"/>
                <w:color w:val="auto"/>
                <w:szCs w:val="22"/>
              </w:rPr>
            </w:pPr>
            <w:r w:rsidRPr="007941E9">
              <w:rPr>
                <w:rFonts w:ascii="Times New Roman" w:hAnsi="Times New Roman"/>
                <w:color w:val="auto"/>
                <w:szCs w:val="22"/>
              </w:rPr>
              <w:t>30.12.2025</w:t>
            </w:r>
          </w:p>
        </w:tc>
        <w:tc>
          <w:tcPr>
            <w:tcW w:w="1470" w:type="dxa"/>
          </w:tcPr>
          <w:p w:rsidR="000215A4" w:rsidRPr="007941E9" w:rsidRDefault="000215A4" w:rsidP="00915A8A">
            <w:pPr>
              <w:spacing w:after="0"/>
              <w:contextualSpacing/>
              <w:jc w:val="center"/>
              <w:rPr>
                <w:rFonts w:ascii="Times New Roman" w:hAnsi="Times New Roman"/>
                <w:color w:val="auto"/>
                <w:szCs w:val="22"/>
              </w:rPr>
            </w:pPr>
            <w:r>
              <w:rPr>
                <w:rFonts w:ascii="Times New Roman" w:hAnsi="Times New Roman"/>
                <w:sz w:val="20"/>
              </w:rPr>
              <w:t>МБУК ДК Талловеровского сельского поселения (Директор МБУК ДК Талловеровского сельского поселения Брагинец Н.А.)</w:t>
            </w:r>
          </w:p>
        </w:tc>
        <w:tc>
          <w:tcPr>
            <w:tcW w:w="934" w:type="dxa"/>
          </w:tcPr>
          <w:p w:rsidR="000215A4" w:rsidRPr="007941E9" w:rsidRDefault="000215A4" w:rsidP="00931880">
            <w:pPr>
              <w:spacing w:after="0"/>
              <w:contextualSpacing/>
              <w:jc w:val="center"/>
              <w:rPr>
                <w:rFonts w:ascii="Times New Roman" w:hAnsi="Times New Roman"/>
                <w:color w:val="auto"/>
                <w:szCs w:val="22"/>
              </w:rPr>
            </w:pPr>
            <w:r w:rsidRPr="007941E9">
              <w:rPr>
                <w:rFonts w:ascii="Times New Roman" w:hAnsi="Times New Roman"/>
                <w:color w:val="auto"/>
                <w:szCs w:val="22"/>
              </w:rPr>
              <w:t>-</w:t>
            </w:r>
          </w:p>
        </w:tc>
        <w:tc>
          <w:tcPr>
            <w:tcW w:w="1192" w:type="dxa"/>
          </w:tcPr>
          <w:p w:rsidR="000215A4" w:rsidRPr="007941E9" w:rsidRDefault="000215A4" w:rsidP="00931880">
            <w:pPr>
              <w:rPr>
                <w:rFonts w:ascii="Times New Roman" w:hAnsi="Times New Roman"/>
                <w:color w:val="auto"/>
                <w:szCs w:val="22"/>
              </w:rPr>
            </w:pPr>
          </w:p>
        </w:tc>
      </w:tr>
      <w:tr w:rsidR="000215A4" w:rsidRPr="00D528FA" w:rsidTr="00D86A91">
        <w:trPr>
          <w:gridAfter w:val="1"/>
          <w:wAfter w:w="11" w:type="dxa"/>
          <w:trHeight w:val="352"/>
        </w:trPr>
        <w:tc>
          <w:tcPr>
            <w:tcW w:w="852" w:type="dxa"/>
          </w:tcPr>
          <w:p w:rsidR="000215A4" w:rsidRPr="00945BC8" w:rsidRDefault="000215A4" w:rsidP="003C781E">
            <w:pPr>
              <w:spacing w:after="0"/>
              <w:contextualSpacing/>
              <w:jc w:val="center"/>
              <w:rPr>
                <w:rFonts w:ascii="Times New Roman" w:hAnsi="Times New Roman"/>
                <w:color w:val="auto"/>
                <w:szCs w:val="22"/>
              </w:rPr>
            </w:pPr>
            <w:r w:rsidRPr="00945BC8">
              <w:rPr>
                <w:rFonts w:ascii="Times New Roman" w:hAnsi="Times New Roman"/>
                <w:color w:val="auto"/>
                <w:szCs w:val="22"/>
              </w:rPr>
              <w:t>1.1.1</w:t>
            </w:r>
          </w:p>
        </w:tc>
        <w:tc>
          <w:tcPr>
            <w:tcW w:w="1847" w:type="dxa"/>
          </w:tcPr>
          <w:p w:rsidR="000215A4" w:rsidRPr="00B1576D" w:rsidRDefault="000215A4" w:rsidP="003C781E">
            <w:pPr>
              <w:spacing w:after="0"/>
              <w:contextualSpacing/>
              <w:rPr>
                <w:rFonts w:ascii="Times New Roman" w:hAnsi="Times New Roman"/>
                <w:color w:val="auto"/>
                <w:szCs w:val="22"/>
              </w:rPr>
            </w:pPr>
            <w:r w:rsidRPr="00B1576D">
              <w:rPr>
                <w:rFonts w:ascii="Times New Roman" w:hAnsi="Times New Roman"/>
                <w:color w:val="auto"/>
                <w:szCs w:val="22"/>
              </w:rPr>
              <w:t xml:space="preserve">Контрольная </w:t>
            </w:r>
            <w:r w:rsidRPr="00D86A91">
              <w:rPr>
                <w:rFonts w:ascii="Times New Roman" w:hAnsi="Times New Roman"/>
                <w:color w:val="auto"/>
                <w:szCs w:val="22"/>
              </w:rPr>
              <w:t>точка 1.1.1</w:t>
            </w:r>
            <w:r w:rsidRPr="00D86A91">
              <w:rPr>
                <w:rFonts w:ascii="Times New Roman" w:hAnsi="Times New Roman"/>
                <w:szCs w:val="22"/>
              </w:rPr>
              <w:t xml:space="preserve"> «Предоставлен предварительный отчет о выполнении  муниципального задания за 2025 год»</w:t>
            </w:r>
          </w:p>
        </w:tc>
        <w:tc>
          <w:tcPr>
            <w:tcW w:w="655" w:type="dxa"/>
          </w:tcPr>
          <w:p w:rsidR="000215A4" w:rsidRPr="007941E9" w:rsidRDefault="000215A4" w:rsidP="003C781E">
            <w:pPr>
              <w:spacing w:after="0"/>
              <w:contextualSpacing/>
              <w:jc w:val="center"/>
              <w:rPr>
                <w:rFonts w:ascii="Times New Roman" w:hAnsi="Times New Roman"/>
                <w:color w:val="auto"/>
                <w:szCs w:val="22"/>
              </w:rPr>
            </w:pPr>
            <w:r w:rsidRPr="007941E9">
              <w:rPr>
                <w:rFonts w:ascii="Times New Roman" w:hAnsi="Times New Roman"/>
                <w:color w:val="auto"/>
                <w:szCs w:val="22"/>
              </w:rPr>
              <w:t>Ед.</w:t>
            </w:r>
          </w:p>
        </w:tc>
        <w:tc>
          <w:tcPr>
            <w:tcW w:w="1067" w:type="dxa"/>
          </w:tcPr>
          <w:p w:rsidR="000215A4" w:rsidRPr="007941E9" w:rsidRDefault="000215A4" w:rsidP="003C781E">
            <w:pPr>
              <w:spacing w:after="0"/>
              <w:contextualSpacing/>
              <w:jc w:val="center"/>
              <w:rPr>
                <w:rFonts w:ascii="Times New Roman" w:hAnsi="Times New Roman"/>
                <w:color w:val="auto"/>
                <w:szCs w:val="22"/>
              </w:rPr>
            </w:pPr>
          </w:p>
        </w:tc>
        <w:tc>
          <w:tcPr>
            <w:tcW w:w="800" w:type="dxa"/>
          </w:tcPr>
          <w:p w:rsidR="000215A4" w:rsidRPr="007941E9" w:rsidRDefault="000215A4" w:rsidP="003C781E">
            <w:pPr>
              <w:spacing w:after="0"/>
              <w:contextualSpacing/>
              <w:jc w:val="center"/>
              <w:rPr>
                <w:rFonts w:ascii="Times New Roman" w:hAnsi="Times New Roman"/>
                <w:color w:val="auto"/>
                <w:szCs w:val="22"/>
              </w:rPr>
            </w:pPr>
            <w:r w:rsidRPr="007941E9">
              <w:rPr>
                <w:rFonts w:ascii="Times New Roman" w:hAnsi="Times New Roman"/>
                <w:color w:val="auto"/>
                <w:szCs w:val="22"/>
              </w:rPr>
              <w:t>1</w:t>
            </w:r>
          </w:p>
        </w:tc>
        <w:tc>
          <w:tcPr>
            <w:tcW w:w="933" w:type="dxa"/>
          </w:tcPr>
          <w:p w:rsidR="000215A4" w:rsidRPr="007941E9" w:rsidRDefault="000215A4" w:rsidP="003C781E">
            <w:pPr>
              <w:spacing w:after="0"/>
              <w:contextualSpacing/>
              <w:jc w:val="center"/>
              <w:rPr>
                <w:rFonts w:ascii="Times New Roman" w:hAnsi="Times New Roman"/>
                <w:color w:val="auto"/>
                <w:szCs w:val="22"/>
              </w:rPr>
            </w:pPr>
            <w:r w:rsidRPr="007941E9">
              <w:rPr>
                <w:rFonts w:ascii="Times New Roman" w:hAnsi="Times New Roman"/>
                <w:color w:val="auto"/>
                <w:szCs w:val="22"/>
              </w:rPr>
              <w:t>1</w:t>
            </w:r>
          </w:p>
        </w:tc>
        <w:tc>
          <w:tcPr>
            <w:tcW w:w="1067" w:type="dxa"/>
          </w:tcPr>
          <w:p w:rsidR="000215A4" w:rsidRPr="007941E9" w:rsidRDefault="000215A4" w:rsidP="003C781E">
            <w:pPr>
              <w:spacing w:after="0"/>
              <w:contextualSpacing/>
              <w:jc w:val="center"/>
              <w:rPr>
                <w:rFonts w:ascii="Times New Roman" w:hAnsi="Times New Roman"/>
                <w:color w:val="auto"/>
                <w:szCs w:val="22"/>
              </w:rPr>
            </w:pPr>
            <w:r w:rsidRPr="007941E9">
              <w:rPr>
                <w:rFonts w:ascii="Times New Roman" w:hAnsi="Times New Roman"/>
                <w:color w:val="auto"/>
                <w:szCs w:val="22"/>
              </w:rPr>
              <w:t>1</w:t>
            </w:r>
          </w:p>
        </w:tc>
        <w:tc>
          <w:tcPr>
            <w:tcW w:w="1067" w:type="dxa"/>
          </w:tcPr>
          <w:p w:rsidR="000215A4" w:rsidRPr="007941E9" w:rsidRDefault="000215A4" w:rsidP="003C781E">
            <w:pPr>
              <w:spacing w:after="0"/>
              <w:contextualSpacing/>
              <w:jc w:val="center"/>
              <w:rPr>
                <w:rFonts w:ascii="Times New Roman" w:hAnsi="Times New Roman"/>
                <w:color w:val="auto"/>
                <w:szCs w:val="22"/>
              </w:rPr>
            </w:pPr>
            <w:r w:rsidRPr="007941E9">
              <w:rPr>
                <w:rFonts w:ascii="Times New Roman" w:hAnsi="Times New Roman"/>
                <w:color w:val="auto"/>
                <w:szCs w:val="22"/>
              </w:rPr>
              <w:t>1</w:t>
            </w:r>
          </w:p>
        </w:tc>
        <w:tc>
          <w:tcPr>
            <w:tcW w:w="934" w:type="dxa"/>
          </w:tcPr>
          <w:p w:rsidR="000215A4" w:rsidRPr="007941E9" w:rsidRDefault="000215A4" w:rsidP="003C781E">
            <w:pPr>
              <w:spacing w:after="0"/>
              <w:contextualSpacing/>
              <w:jc w:val="center"/>
              <w:rPr>
                <w:rFonts w:ascii="Times New Roman" w:hAnsi="Times New Roman"/>
                <w:color w:val="auto"/>
                <w:szCs w:val="22"/>
              </w:rPr>
            </w:pPr>
            <w:r w:rsidRPr="007941E9">
              <w:rPr>
                <w:rFonts w:ascii="Times New Roman" w:hAnsi="Times New Roman"/>
                <w:color w:val="auto"/>
                <w:szCs w:val="22"/>
              </w:rPr>
              <w:t>1</w:t>
            </w:r>
          </w:p>
        </w:tc>
        <w:tc>
          <w:tcPr>
            <w:tcW w:w="1067" w:type="dxa"/>
          </w:tcPr>
          <w:p w:rsidR="000215A4" w:rsidRPr="007941E9" w:rsidRDefault="000215A4" w:rsidP="003C781E">
            <w:pPr>
              <w:spacing w:after="0"/>
              <w:contextualSpacing/>
              <w:jc w:val="center"/>
              <w:rPr>
                <w:rFonts w:ascii="Times New Roman" w:hAnsi="Times New Roman"/>
                <w:color w:val="auto"/>
                <w:szCs w:val="22"/>
              </w:rPr>
            </w:pPr>
            <w:r>
              <w:rPr>
                <w:rFonts w:ascii="Times New Roman" w:hAnsi="Times New Roman"/>
                <w:color w:val="auto"/>
                <w:szCs w:val="22"/>
              </w:rPr>
              <w:t>28.11.2025</w:t>
            </w:r>
          </w:p>
        </w:tc>
        <w:tc>
          <w:tcPr>
            <w:tcW w:w="1067" w:type="dxa"/>
          </w:tcPr>
          <w:p w:rsidR="000215A4" w:rsidRPr="007941E9" w:rsidRDefault="000215A4" w:rsidP="003C781E">
            <w:pPr>
              <w:spacing w:after="0"/>
              <w:contextualSpacing/>
              <w:jc w:val="center"/>
              <w:rPr>
                <w:rFonts w:ascii="Times New Roman" w:hAnsi="Times New Roman"/>
                <w:color w:val="auto"/>
                <w:szCs w:val="22"/>
              </w:rPr>
            </w:pPr>
            <w:r w:rsidRPr="007941E9">
              <w:rPr>
                <w:rFonts w:ascii="Times New Roman" w:hAnsi="Times New Roman"/>
                <w:color w:val="auto"/>
                <w:szCs w:val="22"/>
              </w:rPr>
              <w:t>-</w:t>
            </w:r>
          </w:p>
        </w:tc>
        <w:tc>
          <w:tcPr>
            <w:tcW w:w="1067" w:type="dxa"/>
          </w:tcPr>
          <w:p w:rsidR="000215A4" w:rsidRPr="007941E9" w:rsidRDefault="000215A4" w:rsidP="003C781E">
            <w:pPr>
              <w:spacing w:after="0"/>
              <w:contextualSpacing/>
              <w:jc w:val="center"/>
              <w:rPr>
                <w:rFonts w:ascii="Times New Roman" w:hAnsi="Times New Roman"/>
                <w:color w:val="auto"/>
                <w:szCs w:val="22"/>
              </w:rPr>
            </w:pPr>
            <w:r>
              <w:rPr>
                <w:rFonts w:ascii="Times New Roman" w:hAnsi="Times New Roman"/>
                <w:color w:val="auto"/>
                <w:szCs w:val="22"/>
              </w:rPr>
              <w:t>28</w:t>
            </w:r>
            <w:r w:rsidRPr="007941E9">
              <w:rPr>
                <w:rFonts w:ascii="Times New Roman" w:hAnsi="Times New Roman"/>
                <w:color w:val="auto"/>
                <w:szCs w:val="22"/>
              </w:rPr>
              <w:t>.1</w:t>
            </w:r>
            <w:r>
              <w:rPr>
                <w:rFonts w:ascii="Times New Roman" w:hAnsi="Times New Roman"/>
                <w:color w:val="auto"/>
                <w:szCs w:val="22"/>
              </w:rPr>
              <w:t>1</w:t>
            </w:r>
            <w:r w:rsidRPr="007941E9">
              <w:rPr>
                <w:rFonts w:ascii="Times New Roman" w:hAnsi="Times New Roman"/>
                <w:color w:val="auto"/>
                <w:szCs w:val="22"/>
              </w:rPr>
              <w:t>.2025</w:t>
            </w:r>
          </w:p>
        </w:tc>
        <w:tc>
          <w:tcPr>
            <w:tcW w:w="1470" w:type="dxa"/>
          </w:tcPr>
          <w:p w:rsidR="000215A4" w:rsidRPr="007941E9" w:rsidRDefault="000215A4" w:rsidP="003C781E">
            <w:pPr>
              <w:spacing w:after="0"/>
              <w:contextualSpacing/>
              <w:jc w:val="center"/>
              <w:rPr>
                <w:rFonts w:ascii="Times New Roman" w:hAnsi="Times New Roman"/>
                <w:color w:val="auto"/>
                <w:szCs w:val="22"/>
              </w:rPr>
            </w:pPr>
            <w:r>
              <w:rPr>
                <w:rFonts w:ascii="Times New Roman" w:hAnsi="Times New Roman"/>
                <w:sz w:val="20"/>
              </w:rPr>
              <w:t>МБУК ДК Талловеровского сельского поселения (Директор МБУК ДК Талловеровского сельского поселения Брагинец Н.А.)</w:t>
            </w:r>
          </w:p>
        </w:tc>
        <w:tc>
          <w:tcPr>
            <w:tcW w:w="934" w:type="dxa"/>
          </w:tcPr>
          <w:p w:rsidR="000215A4" w:rsidRPr="00945BC8" w:rsidRDefault="000215A4" w:rsidP="003C781E">
            <w:pPr>
              <w:spacing w:after="0"/>
              <w:contextualSpacing/>
              <w:jc w:val="center"/>
              <w:rPr>
                <w:rFonts w:ascii="Times New Roman" w:hAnsi="Times New Roman"/>
                <w:color w:val="auto"/>
                <w:szCs w:val="22"/>
              </w:rPr>
            </w:pPr>
            <w:r>
              <w:rPr>
                <w:rFonts w:ascii="Times New Roman" w:hAnsi="Times New Roman"/>
                <w:color w:val="auto"/>
                <w:szCs w:val="22"/>
              </w:rPr>
              <w:t>Бюджетная смета</w:t>
            </w:r>
          </w:p>
        </w:tc>
        <w:tc>
          <w:tcPr>
            <w:tcW w:w="1192" w:type="dxa"/>
          </w:tcPr>
          <w:p w:rsidR="000215A4" w:rsidRPr="00945BC8" w:rsidRDefault="000215A4" w:rsidP="003C781E">
            <w:pPr>
              <w:rPr>
                <w:rFonts w:ascii="Times New Roman" w:hAnsi="Times New Roman"/>
                <w:color w:val="auto"/>
                <w:szCs w:val="22"/>
              </w:rPr>
            </w:pPr>
          </w:p>
        </w:tc>
      </w:tr>
      <w:tr w:rsidR="000215A4" w:rsidRPr="00D528FA" w:rsidTr="00D86A91">
        <w:trPr>
          <w:gridAfter w:val="1"/>
          <w:wAfter w:w="11" w:type="dxa"/>
          <w:trHeight w:val="352"/>
        </w:trPr>
        <w:tc>
          <w:tcPr>
            <w:tcW w:w="852" w:type="dxa"/>
          </w:tcPr>
          <w:p w:rsidR="000215A4" w:rsidRPr="00945BC8" w:rsidRDefault="000215A4" w:rsidP="00030213">
            <w:pPr>
              <w:spacing w:after="0"/>
              <w:contextualSpacing/>
              <w:jc w:val="center"/>
              <w:rPr>
                <w:rFonts w:ascii="Times New Roman" w:hAnsi="Times New Roman"/>
                <w:color w:val="auto"/>
                <w:szCs w:val="22"/>
              </w:rPr>
            </w:pPr>
            <w:r>
              <w:rPr>
                <w:rFonts w:ascii="Times New Roman" w:hAnsi="Times New Roman"/>
                <w:color w:val="auto"/>
                <w:szCs w:val="22"/>
              </w:rPr>
              <w:t>1.1.2</w:t>
            </w:r>
          </w:p>
        </w:tc>
        <w:tc>
          <w:tcPr>
            <w:tcW w:w="1847" w:type="dxa"/>
          </w:tcPr>
          <w:p w:rsidR="000215A4" w:rsidRPr="00D86A91" w:rsidRDefault="000215A4" w:rsidP="00030213">
            <w:pPr>
              <w:spacing w:after="0"/>
              <w:contextualSpacing/>
              <w:rPr>
                <w:rFonts w:ascii="Times New Roman" w:hAnsi="Times New Roman"/>
                <w:color w:val="auto"/>
                <w:szCs w:val="22"/>
              </w:rPr>
            </w:pPr>
            <w:r w:rsidRPr="00D86A91">
              <w:rPr>
                <w:rFonts w:ascii="Times New Roman" w:hAnsi="Times New Roman"/>
                <w:color w:val="auto"/>
                <w:szCs w:val="22"/>
              </w:rPr>
              <w:t xml:space="preserve">Контрольная точка 1.1.2. </w:t>
            </w:r>
            <w:r w:rsidRPr="00D86A91">
              <w:rPr>
                <w:rFonts w:ascii="Times New Roman" w:hAnsi="Times New Roman"/>
                <w:szCs w:val="22"/>
              </w:rPr>
              <w:t>«Оплата произведена»</w:t>
            </w:r>
          </w:p>
        </w:tc>
        <w:tc>
          <w:tcPr>
            <w:tcW w:w="655" w:type="dxa"/>
          </w:tcPr>
          <w:p w:rsidR="000215A4" w:rsidRPr="007941E9" w:rsidRDefault="000215A4" w:rsidP="00030213">
            <w:pPr>
              <w:spacing w:after="0"/>
              <w:contextualSpacing/>
              <w:jc w:val="center"/>
              <w:rPr>
                <w:rFonts w:ascii="Times New Roman" w:hAnsi="Times New Roman"/>
                <w:color w:val="auto"/>
                <w:szCs w:val="22"/>
              </w:rPr>
            </w:pPr>
            <w:r w:rsidRPr="007941E9">
              <w:rPr>
                <w:rFonts w:ascii="Times New Roman" w:hAnsi="Times New Roman"/>
                <w:color w:val="auto"/>
                <w:szCs w:val="22"/>
              </w:rPr>
              <w:t>Ед.</w:t>
            </w:r>
          </w:p>
        </w:tc>
        <w:tc>
          <w:tcPr>
            <w:tcW w:w="1067" w:type="dxa"/>
          </w:tcPr>
          <w:p w:rsidR="000215A4" w:rsidRPr="007941E9" w:rsidRDefault="000215A4" w:rsidP="00030213">
            <w:pPr>
              <w:spacing w:after="0"/>
              <w:contextualSpacing/>
              <w:jc w:val="center"/>
              <w:rPr>
                <w:rFonts w:ascii="Times New Roman" w:hAnsi="Times New Roman"/>
                <w:color w:val="auto"/>
                <w:szCs w:val="22"/>
              </w:rPr>
            </w:pPr>
          </w:p>
        </w:tc>
        <w:tc>
          <w:tcPr>
            <w:tcW w:w="800" w:type="dxa"/>
          </w:tcPr>
          <w:p w:rsidR="000215A4" w:rsidRPr="007941E9" w:rsidRDefault="000215A4" w:rsidP="00030213">
            <w:pPr>
              <w:spacing w:after="0"/>
              <w:contextualSpacing/>
              <w:jc w:val="center"/>
              <w:rPr>
                <w:rFonts w:ascii="Times New Roman" w:hAnsi="Times New Roman"/>
                <w:color w:val="auto"/>
                <w:szCs w:val="22"/>
              </w:rPr>
            </w:pPr>
            <w:r w:rsidRPr="007941E9">
              <w:rPr>
                <w:rFonts w:ascii="Times New Roman" w:hAnsi="Times New Roman"/>
                <w:color w:val="auto"/>
                <w:szCs w:val="22"/>
              </w:rPr>
              <w:t>1</w:t>
            </w:r>
          </w:p>
        </w:tc>
        <w:tc>
          <w:tcPr>
            <w:tcW w:w="933" w:type="dxa"/>
          </w:tcPr>
          <w:p w:rsidR="000215A4" w:rsidRPr="007941E9" w:rsidRDefault="000215A4" w:rsidP="00030213">
            <w:pPr>
              <w:spacing w:after="0"/>
              <w:contextualSpacing/>
              <w:jc w:val="center"/>
              <w:rPr>
                <w:rFonts w:ascii="Times New Roman" w:hAnsi="Times New Roman"/>
                <w:color w:val="auto"/>
                <w:szCs w:val="22"/>
              </w:rPr>
            </w:pPr>
            <w:r w:rsidRPr="007941E9">
              <w:rPr>
                <w:rFonts w:ascii="Times New Roman" w:hAnsi="Times New Roman"/>
                <w:color w:val="auto"/>
                <w:szCs w:val="22"/>
              </w:rPr>
              <w:t>1</w:t>
            </w:r>
          </w:p>
        </w:tc>
        <w:tc>
          <w:tcPr>
            <w:tcW w:w="1067" w:type="dxa"/>
          </w:tcPr>
          <w:p w:rsidR="000215A4" w:rsidRPr="007941E9" w:rsidRDefault="000215A4" w:rsidP="00030213">
            <w:pPr>
              <w:spacing w:after="0"/>
              <w:contextualSpacing/>
              <w:jc w:val="center"/>
              <w:rPr>
                <w:rFonts w:ascii="Times New Roman" w:hAnsi="Times New Roman"/>
                <w:color w:val="auto"/>
                <w:szCs w:val="22"/>
              </w:rPr>
            </w:pPr>
            <w:r w:rsidRPr="007941E9">
              <w:rPr>
                <w:rFonts w:ascii="Times New Roman" w:hAnsi="Times New Roman"/>
                <w:color w:val="auto"/>
                <w:szCs w:val="22"/>
              </w:rPr>
              <w:t>1</w:t>
            </w:r>
          </w:p>
        </w:tc>
        <w:tc>
          <w:tcPr>
            <w:tcW w:w="1067" w:type="dxa"/>
          </w:tcPr>
          <w:p w:rsidR="000215A4" w:rsidRPr="007941E9" w:rsidRDefault="000215A4" w:rsidP="00030213">
            <w:pPr>
              <w:spacing w:after="0"/>
              <w:contextualSpacing/>
              <w:jc w:val="center"/>
              <w:rPr>
                <w:rFonts w:ascii="Times New Roman" w:hAnsi="Times New Roman"/>
                <w:color w:val="auto"/>
                <w:szCs w:val="22"/>
              </w:rPr>
            </w:pPr>
            <w:r w:rsidRPr="007941E9">
              <w:rPr>
                <w:rFonts w:ascii="Times New Roman" w:hAnsi="Times New Roman"/>
                <w:color w:val="auto"/>
                <w:szCs w:val="22"/>
              </w:rPr>
              <w:t>1</w:t>
            </w:r>
          </w:p>
        </w:tc>
        <w:tc>
          <w:tcPr>
            <w:tcW w:w="934" w:type="dxa"/>
          </w:tcPr>
          <w:p w:rsidR="000215A4" w:rsidRPr="007941E9" w:rsidRDefault="000215A4" w:rsidP="00030213">
            <w:pPr>
              <w:spacing w:after="0"/>
              <w:contextualSpacing/>
              <w:jc w:val="center"/>
              <w:rPr>
                <w:rFonts w:ascii="Times New Roman" w:hAnsi="Times New Roman"/>
                <w:color w:val="auto"/>
                <w:szCs w:val="22"/>
              </w:rPr>
            </w:pPr>
            <w:r w:rsidRPr="007941E9">
              <w:rPr>
                <w:rFonts w:ascii="Times New Roman" w:hAnsi="Times New Roman"/>
                <w:color w:val="auto"/>
                <w:szCs w:val="22"/>
              </w:rPr>
              <w:t>1</w:t>
            </w:r>
          </w:p>
        </w:tc>
        <w:tc>
          <w:tcPr>
            <w:tcW w:w="1067" w:type="dxa"/>
          </w:tcPr>
          <w:p w:rsidR="000215A4" w:rsidRPr="007941E9" w:rsidRDefault="000215A4" w:rsidP="00030213">
            <w:pPr>
              <w:spacing w:after="0"/>
              <w:contextualSpacing/>
              <w:jc w:val="center"/>
              <w:rPr>
                <w:rFonts w:ascii="Times New Roman" w:hAnsi="Times New Roman"/>
                <w:color w:val="auto"/>
                <w:szCs w:val="22"/>
              </w:rPr>
            </w:pPr>
            <w:r>
              <w:rPr>
                <w:rFonts w:ascii="Times New Roman" w:hAnsi="Times New Roman"/>
                <w:color w:val="auto"/>
                <w:szCs w:val="22"/>
              </w:rPr>
              <w:t>30.12.2025</w:t>
            </w:r>
          </w:p>
        </w:tc>
        <w:tc>
          <w:tcPr>
            <w:tcW w:w="1067" w:type="dxa"/>
          </w:tcPr>
          <w:p w:rsidR="000215A4" w:rsidRPr="007941E9" w:rsidRDefault="000215A4" w:rsidP="00030213">
            <w:pPr>
              <w:spacing w:after="0"/>
              <w:contextualSpacing/>
              <w:jc w:val="center"/>
              <w:rPr>
                <w:rFonts w:ascii="Times New Roman" w:hAnsi="Times New Roman"/>
                <w:color w:val="auto"/>
                <w:szCs w:val="22"/>
              </w:rPr>
            </w:pPr>
            <w:r w:rsidRPr="007941E9">
              <w:rPr>
                <w:rFonts w:ascii="Times New Roman" w:hAnsi="Times New Roman"/>
                <w:color w:val="auto"/>
                <w:szCs w:val="22"/>
              </w:rPr>
              <w:t>-</w:t>
            </w:r>
          </w:p>
        </w:tc>
        <w:tc>
          <w:tcPr>
            <w:tcW w:w="1067" w:type="dxa"/>
          </w:tcPr>
          <w:p w:rsidR="000215A4" w:rsidRPr="007941E9" w:rsidRDefault="000215A4" w:rsidP="00030213">
            <w:pPr>
              <w:spacing w:after="0"/>
              <w:contextualSpacing/>
              <w:jc w:val="center"/>
              <w:rPr>
                <w:rFonts w:ascii="Times New Roman" w:hAnsi="Times New Roman"/>
                <w:color w:val="auto"/>
                <w:szCs w:val="22"/>
              </w:rPr>
            </w:pPr>
            <w:r w:rsidRPr="007941E9">
              <w:rPr>
                <w:rFonts w:ascii="Times New Roman" w:hAnsi="Times New Roman"/>
                <w:color w:val="auto"/>
                <w:szCs w:val="22"/>
              </w:rPr>
              <w:t>30.12.2025</w:t>
            </w:r>
          </w:p>
        </w:tc>
        <w:tc>
          <w:tcPr>
            <w:tcW w:w="1470" w:type="dxa"/>
          </w:tcPr>
          <w:p w:rsidR="000215A4" w:rsidRPr="007941E9" w:rsidRDefault="000215A4" w:rsidP="00030213">
            <w:pPr>
              <w:spacing w:after="0"/>
              <w:contextualSpacing/>
              <w:jc w:val="center"/>
              <w:rPr>
                <w:rFonts w:ascii="Times New Roman" w:hAnsi="Times New Roman"/>
                <w:color w:val="auto"/>
                <w:szCs w:val="22"/>
              </w:rPr>
            </w:pPr>
            <w:r>
              <w:rPr>
                <w:rFonts w:ascii="Times New Roman" w:hAnsi="Times New Roman"/>
                <w:sz w:val="20"/>
              </w:rPr>
              <w:t>МБУК ДК Талловеровского сельского поселения (Директор МБУК ДК Талловеровского сельского поселения Брагинец Н.А.)</w:t>
            </w:r>
          </w:p>
        </w:tc>
        <w:tc>
          <w:tcPr>
            <w:tcW w:w="934" w:type="dxa"/>
          </w:tcPr>
          <w:p w:rsidR="000215A4" w:rsidRDefault="000215A4" w:rsidP="00030213">
            <w:pPr>
              <w:spacing w:after="0"/>
              <w:contextualSpacing/>
              <w:jc w:val="center"/>
              <w:rPr>
                <w:rFonts w:ascii="Times New Roman" w:hAnsi="Times New Roman"/>
                <w:color w:val="auto"/>
                <w:szCs w:val="22"/>
              </w:rPr>
            </w:pPr>
            <w:r>
              <w:rPr>
                <w:rFonts w:ascii="Times New Roman" w:hAnsi="Times New Roman"/>
                <w:color w:val="auto"/>
                <w:szCs w:val="22"/>
              </w:rPr>
              <w:t>Муниципальные контракты</w:t>
            </w:r>
          </w:p>
        </w:tc>
        <w:tc>
          <w:tcPr>
            <w:tcW w:w="1192" w:type="dxa"/>
          </w:tcPr>
          <w:p w:rsidR="000215A4" w:rsidRPr="00945BC8" w:rsidRDefault="000215A4" w:rsidP="00030213">
            <w:pPr>
              <w:rPr>
                <w:rFonts w:ascii="Times New Roman" w:hAnsi="Times New Roman"/>
                <w:color w:val="auto"/>
                <w:szCs w:val="22"/>
              </w:rPr>
            </w:pPr>
          </w:p>
        </w:tc>
      </w:tr>
    </w:tbl>
    <w:p w:rsidR="000215A4" w:rsidRDefault="000215A4" w:rsidP="00C42701">
      <w:pPr>
        <w:tabs>
          <w:tab w:val="left" w:pos="3900"/>
        </w:tabs>
        <w:spacing w:after="160" w:line="264" w:lineRule="auto"/>
        <w:rPr>
          <w:rFonts w:ascii="Times New Roman" w:hAnsi="Times New Roman"/>
          <w:sz w:val="24"/>
          <w:szCs w:val="24"/>
        </w:rPr>
      </w:pPr>
    </w:p>
    <w:p w:rsidR="000215A4" w:rsidRDefault="000215A4" w:rsidP="00C42701">
      <w:pPr>
        <w:tabs>
          <w:tab w:val="left" w:pos="3900"/>
        </w:tabs>
        <w:spacing w:after="160" w:line="264" w:lineRule="auto"/>
        <w:rPr>
          <w:rFonts w:ascii="Times New Roman" w:hAnsi="Times New Roman"/>
          <w:sz w:val="24"/>
          <w:szCs w:val="24"/>
        </w:rPr>
      </w:pPr>
    </w:p>
    <w:p w:rsidR="000215A4" w:rsidRDefault="000215A4" w:rsidP="00C42701">
      <w:pPr>
        <w:tabs>
          <w:tab w:val="left" w:pos="3900"/>
        </w:tabs>
        <w:spacing w:after="160" w:line="264" w:lineRule="auto"/>
        <w:rPr>
          <w:rFonts w:ascii="Times New Roman" w:hAnsi="Times New Roman"/>
          <w:sz w:val="24"/>
          <w:szCs w:val="24"/>
        </w:rPr>
      </w:pPr>
    </w:p>
    <w:p w:rsidR="000215A4" w:rsidRDefault="000215A4" w:rsidP="00C42701">
      <w:pPr>
        <w:tabs>
          <w:tab w:val="left" w:pos="3900"/>
        </w:tabs>
        <w:spacing w:after="160" w:line="264" w:lineRule="auto"/>
        <w:rPr>
          <w:rFonts w:ascii="Times New Roman" w:hAnsi="Times New Roman"/>
          <w:sz w:val="24"/>
          <w:szCs w:val="24"/>
        </w:rPr>
      </w:pPr>
    </w:p>
    <w:p w:rsidR="000215A4" w:rsidRDefault="000215A4" w:rsidP="00C42701">
      <w:pPr>
        <w:tabs>
          <w:tab w:val="left" w:pos="3900"/>
        </w:tabs>
        <w:spacing w:after="160" w:line="264" w:lineRule="auto"/>
        <w:rPr>
          <w:rFonts w:ascii="Times New Roman" w:hAnsi="Times New Roman"/>
          <w:sz w:val="24"/>
          <w:szCs w:val="24"/>
        </w:rPr>
      </w:pPr>
    </w:p>
    <w:p w:rsidR="000215A4" w:rsidRDefault="000215A4" w:rsidP="00C42701">
      <w:pPr>
        <w:tabs>
          <w:tab w:val="left" w:pos="3900"/>
        </w:tabs>
        <w:spacing w:after="160" w:line="264" w:lineRule="auto"/>
        <w:rPr>
          <w:rFonts w:ascii="Times New Roman" w:hAnsi="Times New Roman"/>
          <w:sz w:val="24"/>
          <w:szCs w:val="24"/>
        </w:rPr>
      </w:pPr>
    </w:p>
    <w:p w:rsidR="000215A4" w:rsidRDefault="000215A4" w:rsidP="00C42701">
      <w:pPr>
        <w:tabs>
          <w:tab w:val="left" w:pos="3900"/>
        </w:tabs>
        <w:spacing w:after="160" w:line="264" w:lineRule="auto"/>
        <w:rPr>
          <w:rFonts w:ascii="Times New Roman" w:hAnsi="Times New Roman"/>
          <w:sz w:val="24"/>
          <w:szCs w:val="24"/>
        </w:rPr>
      </w:pPr>
    </w:p>
    <w:p w:rsidR="000215A4" w:rsidRPr="00D528FA" w:rsidRDefault="000215A4" w:rsidP="00283605">
      <w:pPr>
        <w:spacing w:after="160" w:line="264" w:lineRule="auto"/>
        <w:rPr>
          <w:rFonts w:ascii="Times New Roman" w:hAnsi="Times New Roman"/>
          <w:color w:val="auto"/>
          <w:sz w:val="24"/>
          <w:szCs w:val="24"/>
        </w:rPr>
      </w:pPr>
      <w:r>
        <w:rPr>
          <w:rFonts w:ascii="Times New Roman" w:hAnsi="Times New Roman"/>
          <w:color w:val="auto"/>
          <w:sz w:val="24"/>
          <w:szCs w:val="24"/>
        </w:rPr>
        <w:t xml:space="preserve">5. </w:t>
      </w:r>
      <w:r w:rsidRPr="00D528FA">
        <w:rPr>
          <w:rFonts w:ascii="Times New Roman" w:hAnsi="Times New Roman"/>
          <w:color w:val="auto"/>
          <w:sz w:val="24"/>
          <w:szCs w:val="24"/>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tbl>
      <w:tblPr>
        <w:tblW w:w="15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58"/>
        <w:gridCol w:w="1150"/>
        <w:gridCol w:w="1114"/>
        <w:gridCol w:w="1096"/>
        <w:gridCol w:w="1167"/>
        <w:gridCol w:w="1088"/>
        <w:gridCol w:w="1711"/>
        <w:gridCol w:w="1761"/>
      </w:tblGrid>
      <w:tr w:rsidR="000215A4" w:rsidRPr="00D528FA" w:rsidTr="00931880">
        <w:trPr>
          <w:trHeight w:val="411"/>
          <w:jc w:val="center"/>
        </w:trPr>
        <w:tc>
          <w:tcPr>
            <w:tcW w:w="6358" w:type="dxa"/>
            <w:vMerge w:val="restart"/>
            <w:vAlign w:val="center"/>
          </w:tcPr>
          <w:p w:rsidR="000215A4" w:rsidRPr="00C42701" w:rsidRDefault="000215A4" w:rsidP="00931880">
            <w:pPr>
              <w:spacing w:after="0" w:line="240" w:lineRule="auto"/>
              <w:contextualSpacing/>
              <w:jc w:val="center"/>
              <w:rPr>
                <w:rFonts w:ascii="Times New Roman" w:hAnsi="Times New Roman"/>
                <w:color w:val="auto"/>
                <w:szCs w:val="22"/>
              </w:rPr>
            </w:pPr>
            <w:r w:rsidRPr="00C42701">
              <w:rPr>
                <w:rFonts w:ascii="Times New Roman" w:hAnsi="Times New Roman"/>
                <w:color w:val="auto"/>
                <w:szCs w:val="22"/>
              </w:rPr>
              <w:t>Наименование мероприятия (результата) и источника финансового обеспечения</w:t>
            </w:r>
          </w:p>
        </w:tc>
        <w:tc>
          <w:tcPr>
            <w:tcW w:w="3360" w:type="dxa"/>
            <w:gridSpan w:val="3"/>
            <w:vAlign w:val="center"/>
          </w:tcPr>
          <w:p w:rsidR="000215A4" w:rsidRPr="00C42701" w:rsidRDefault="000215A4" w:rsidP="00931880">
            <w:pPr>
              <w:spacing w:after="0" w:line="240" w:lineRule="auto"/>
              <w:contextualSpacing/>
              <w:jc w:val="center"/>
              <w:rPr>
                <w:rFonts w:ascii="Times New Roman" w:hAnsi="Times New Roman"/>
                <w:color w:val="auto"/>
                <w:szCs w:val="22"/>
              </w:rPr>
            </w:pPr>
            <w:r w:rsidRPr="00C42701">
              <w:rPr>
                <w:rFonts w:ascii="Times New Roman" w:hAnsi="Times New Roman"/>
                <w:color w:val="auto"/>
                <w:szCs w:val="22"/>
              </w:rPr>
              <w:t xml:space="preserve">Объем финансового обеспечения, </w:t>
            </w:r>
            <w:r w:rsidRPr="00C42701">
              <w:rPr>
                <w:rFonts w:ascii="Times New Roman" w:hAnsi="Times New Roman"/>
                <w:color w:val="auto"/>
                <w:szCs w:val="22"/>
              </w:rPr>
              <w:br/>
              <w:t>тыс. рублей</w:t>
            </w:r>
          </w:p>
        </w:tc>
        <w:tc>
          <w:tcPr>
            <w:tcW w:w="2255" w:type="dxa"/>
            <w:gridSpan w:val="2"/>
            <w:vAlign w:val="center"/>
          </w:tcPr>
          <w:p w:rsidR="000215A4" w:rsidRPr="00C42701" w:rsidRDefault="000215A4" w:rsidP="00931880">
            <w:pPr>
              <w:spacing w:after="0" w:line="240" w:lineRule="auto"/>
              <w:contextualSpacing/>
              <w:jc w:val="center"/>
              <w:rPr>
                <w:rFonts w:ascii="Times New Roman" w:hAnsi="Times New Roman"/>
                <w:color w:val="auto"/>
                <w:szCs w:val="22"/>
              </w:rPr>
            </w:pPr>
            <w:r w:rsidRPr="00C42701">
              <w:rPr>
                <w:rFonts w:ascii="Times New Roman" w:hAnsi="Times New Roman"/>
                <w:color w:val="auto"/>
                <w:szCs w:val="22"/>
              </w:rPr>
              <w:t xml:space="preserve">Исполнение, </w:t>
            </w:r>
            <w:r w:rsidRPr="00C42701">
              <w:rPr>
                <w:rFonts w:ascii="Times New Roman" w:hAnsi="Times New Roman"/>
                <w:color w:val="auto"/>
                <w:szCs w:val="22"/>
              </w:rPr>
              <w:br/>
              <w:t>тыс. рублей</w:t>
            </w:r>
          </w:p>
        </w:tc>
        <w:tc>
          <w:tcPr>
            <w:tcW w:w="1711" w:type="dxa"/>
            <w:vMerge w:val="restart"/>
            <w:vAlign w:val="center"/>
          </w:tcPr>
          <w:p w:rsidR="000215A4" w:rsidRPr="00C42701" w:rsidRDefault="000215A4" w:rsidP="00931880">
            <w:pPr>
              <w:spacing w:after="0" w:line="240" w:lineRule="auto"/>
              <w:contextualSpacing/>
              <w:jc w:val="center"/>
              <w:rPr>
                <w:rFonts w:ascii="Times New Roman" w:hAnsi="Times New Roman"/>
                <w:color w:val="auto"/>
                <w:szCs w:val="22"/>
              </w:rPr>
            </w:pPr>
            <w:r w:rsidRPr="00C42701">
              <w:rPr>
                <w:rFonts w:ascii="Times New Roman" w:hAnsi="Times New Roman"/>
                <w:color w:val="auto"/>
                <w:szCs w:val="22"/>
              </w:rPr>
              <w:t>Процент исполнения, (6)/(3)*100</w:t>
            </w:r>
            <w:bookmarkStart w:id="8" w:name="_Ref129274543"/>
            <w:r w:rsidRPr="00C42701">
              <w:rPr>
                <w:rFonts w:ascii="Times New Roman" w:hAnsi="Times New Roman"/>
                <w:color w:val="auto"/>
                <w:szCs w:val="22"/>
                <w:vertAlign w:val="superscript"/>
              </w:rPr>
              <w:footnoteReference w:id="27"/>
            </w:r>
            <w:bookmarkEnd w:id="8"/>
          </w:p>
        </w:tc>
        <w:tc>
          <w:tcPr>
            <w:tcW w:w="1761" w:type="dxa"/>
            <w:vMerge w:val="restart"/>
            <w:vAlign w:val="center"/>
          </w:tcPr>
          <w:p w:rsidR="000215A4" w:rsidRPr="00C42701" w:rsidRDefault="000215A4" w:rsidP="00931880">
            <w:pPr>
              <w:spacing w:after="0"/>
              <w:contextualSpacing/>
              <w:jc w:val="center"/>
              <w:rPr>
                <w:rFonts w:ascii="Times New Roman" w:hAnsi="Times New Roman"/>
                <w:color w:val="auto"/>
                <w:szCs w:val="22"/>
              </w:rPr>
            </w:pPr>
            <w:r w:rsidRPr="00C42701">
              <w:rPr>
                <w:rFonts w:ascii="Times New Roman" w:hAnsi="Times New Roman"/>
                <w:color w:val="auto"/>
                <w:szCs w:val="22"/>
              </w:rPr>
              <w:t>Комментарий</w:t>
            </w:r>
          </w:p>
        </w:tc>
      </w:tr>
      <w:tr w:rsidR="000215A4" w:rsidRPr="00D528FA" w:rsidTr="003B49CA">
        <w:trPr>
          <w:trHeight w:val="1467"/>
          <w:jc w:val="center"/>
        </w:trPr>
        <w:tc>
          <w:tcPr>
            <w:tcW w:w="6358" w:type="dxa"/>
            <w:vMerge/>
            <w:vAlign w:val="center"/>
          </w:tcPr>
          <w:p w:rsidR="000215A4" w:rsidRPr="00C42701" w:rsidRDefault="000215A4" w:rsidP="00931880">
            <w:pPr>
              <w:rPr>
                <w:rFonts w:ascii="Times New Roman" w:hAnsi="Times New Roman"/>
                <w:color w:val="auto"/>
                <w:szCs w:val="22"/>
              </w:rPr>
            </w:pPr>
          </w:p>
        </w:tc>
        <w:tc>
          <w:tcPr>
            <w:tcW w:w="1150" w:type="dxa"/>
            <w:vAlign w:val="center"/>
          </w:tcPr>
          <w:p w:rsidR="000215A4" w:rsidRPr="00C42701" w:rsidRDefault="000215A4" w:rsidP="00931880">
            <w:pPr>
              <w:spacing w:after="0" w:line="240" w:lineRule="auto"/>
              <w:contextualSpacing/>
              <w:jc w:val="center"/>
              <w:rPr>
                <w:rFonts w:ascii="Times New Roman" w:hAnsi="Times New Roman"/>
                <w:color w:val="auto"/>
                <w:szCs w:val="22"/>
              </w:rPr>
            </w:pPr>
            <w:r w:rsidRPr="00C42701">
              <w:rPr>
                <w:rFonts w:ascii="Times New Roman" w:hAnsi="Times New Roman"/>
                <w:color w:val="auto"/>
                <w:szCs w:val="22"/>
              </w:rPr>
              <w:t>Предусмотрено паспортом</w:t>
            </w:r>
          </w:p>
        </w:tc>
        <w:tc>
          <w:tcPr>
            <w:tcW w:w="1114" w:type="dxa"/>
            <w:vAlign w:val="center"/>
          </w:tcPr>
          <w:p w:rsidR="000215A4" w:rsidRPr="00C42701" w:rsidRDefault="000215A4" w:rsidP="00931880">
            <w:pPr>
              <w:spacing w:after="0" w:line="240" w:lineRule="auto"/>
              <w:contextualSpacing/>
              <w:jc w:val="center"/>
              <w:rPr>
                <w:rFonts w:ascii="Times New Roman" w:hAnsi="Times New Roman"/>
                <w:color w:val="auto"/>
                <w:szCs w:val="22"/>
              </w:rPr>
            </w:pPr>
            <w:r w:rsidRPr="00C42701">
              <w:rPr>
                <w:rFonts w:ascii="Times New Roman" w:hAnsi="Times New Roman"/>
                <w:color w:val="auto"/>
                <w:szCs w:val="22"/>
              </w:rPr>
              <w:t>Сводная бюджетная роспись</w:t>
            </w:r>
          </w:p>
        </w:tc>
        <w:tc>
          <w:tcPr>
            <w:tcW w:w="1096" w:type="dxa"/>
            <w:vAlign w:val="center"/>
          </w:tcPr>
          <w:p w:rsidR="000215A4" w:rsidRPr="00C42701" w:rsidRDefault="000215A4" w:rsidP="00931880">
            <w:pPr>
              <w:jc w:val="center"/>
              <w:rPr>
                <w:rFonts w:ascii="Times New Roman" w:hAnsi="Times New Roman"/>
                <w:color w:val="auto"/>
                <w:szCs w:val="22"/>
              </w:rPr>
            </w:pPr>
            <w:r w:rsidRPr="00C42701">
              <w:rPr>
                <w:rFonts w:ascii="Times New Roman" w:hAnsi="Times New Roman"/>
                <w:color w:val="auto"/>
                <w:szCs w:val="22"/>
              </w:rPr>
              <w:t>Лимиты бюджетных обязательств</w:t>
            </w:r>
            <w:r w:rsidRPr="00C42701">
              <w:rPr>
                <w:rFonts w:ascii="Times New Roman" w:hAnsi="Times New Roman"/>
                <w:color w:val="auto"/>
                <w:szCs w:val="22"/>
              </w:rPr>
              <w:footnoteReference w:id="28"/>
            </w:r>
          </w:p>
        </w:tc>
        <w:tc>
          <w:tcPr>
            <w:tcW w:w="1167" w:type="dxa"/>
            <w:vAlign w:val="center"/>
          </w:tcPr>
          <w:p w:rsidR="000215A4" w:rsidRPr="00C42701" w:rsidRDefault="000215A4" w:rsidP="00931880">
            <w:pPr>
              <w:jc w:val="center"/>
              <w:rPr>
                <w:rFonts w:ascii="Times New Roman" w:hAnsi="Times New Roman"/>
                <w:color w:val="auto"/>
                <w:szCs w:val="22"/>
              </w:rPr>
            </w:pPr>
            <w:r w:rsidRPr="00C42701">
              <w:rPr>
                <w:rFonts w:ascii="Times New Roman" w:hAnsi="Times New Roman"/>
                <w:color w:val="auto"/>
                <w:szCs w:val="22"/>
              </w:rPr>
              <w:t>Принятые бюджетные обязательства</w:t>
            </w:r>
            <w:r w:rsidRPr="00C42701">
              <w:rPr>
                <w:rFonts w:ascii="Times New Roman" w:hAnsi="Times New Roman"/>
                <w:color w:val="auto"/>
                <w:szCs w:val="22"/>
              </w:rPr>
              <w:footnoteReference w:id="29"/>
            </w:r>
          </w:p>
        </w:tc>
        <w:tc>
          <w:tcPr>
            <w:tcW w:w="1088" w:type="dxa"/>
            <w:vAlign w:val="center"/>
          </w:tcPr>
          <w:p w:rsidR="000215A4" w:rsidRPr="00C42701" w:rsidRDefault="000215A4" w:rsidP="00931880">
            <w:pPr>
              <w:spacing w:after="0" w:line="240" w:lineRule="auto"/>
              <w:contextualSpacing/>
              <w:jc w:val="center"/>
              <w:rPr>
                <w:rFonts w:ascii="Times New Roman" w:hAnsi="Times New Roman"/>
                <w:color w:val="auto"/>
                <w:szCs w:val="22"/>
              </w:rPr>
            </w:pPr>
            <w:r w:rsidRPr="00C42701">
              <w:rPr>
                <w:rFonts w:ascii="Times New Roman" w:hAnsi="Times New Roman"/>
                <w:color w:val="auto"/>
                <w:szCs w:val="22"/>
              </w:rPr>
              <w:t>Кассовое исполнение</w:t>
            </w:r>
          </w:p>
        </w:tc>
        <w:tc>
          <w:tcPr>
            <w:tcW w:w="1711" w:type="dxa"/>
            <w:vMerge/>
            <w:vAlign w:val="center"/>
          </w:tcPr>
          <w:p w:rsidR="000215A4" w:rsidRPr="00D528FA" w:rsidRDefault="000215A4" w:rsidP="00931880">
            <w:pPr>
              <w:rPr>
                <w:rFonts w:ascii="Times New Roman" w:hAnsi="Times New Roman"/>
                <w:color w:val="auto"/>
                <w:sz w:val="24"/>
                <w:szCs w:val="24"/>
              </w:rPr>
            </w:pPr>
          </w:p>
        </w:tc>
        <w:tc>
          <w:tcPr>
            <w:tcW w:w="1761" w:type="dxa"/>
            <w:vMerge/>
            <w:vAlign w:val="center"/>
          </w:tcPr>
          <w:p w:rsidR="000215A4" w:rsidRPr="00D528FA" w:rsidRDefault="000215A4" w:rsidP="00931880">
            <w:pPr>
              <w:rPr>
                <w:rFonts w:ascii="Times New Roman" w:hAnsi="Times New Roman"/>
                <w:color w:val="auto"/>
                <w:sz w:val="24"/>
                <w:szCs w:val="24"/>
              </w:rPr>
            </w:pPr>
          </w:p>
        </w:tc>
      </w:tr>
      <w:tr w:rsidR="000215A4" w:rsidRPr="00D528FA" w:rsidTr="00917CCF">
        <w:trPr>
          <w:trHeight w:val="218"/>
          <w:jc w:val="center"/>
        </w:trPr>
        <w:tc>
          <w:tcPr>
            <w:tcW w:w="6358" w:type="dxa"/>
            <w:vAlign w:val="center"/>
          </w:tcPr>
          <w:p w:rsidR="000215A4" w:rsidRPr="00B742EC" w:rsidRDefault="000215A4" w:rsidP="00931880">
            <w:pPr>
              <w:spacing w:after="0" w:line="240" w:lineRule="auto"/>
              <w:contextualSpacing/>
              <w:jc w:val="center"/>
              <w:rPr>
                <w:rFonts w:ascii="Times New Roman" w:hAnsi="Times New Roman"/>
                <w:color w:val="auto"/>
                <w:szCs w:val="22"/>
              </w:rPr>
            </w:pPr>
            <w:r w:rsidRPr="00B742EC">
              <w:rPr>
                <w:rFonts w:ascii="Times New Roman" w:hAnsi="Times New Roman"/>
                <w:color w:val="auto"/>
                <w:szCs w:val="22"/>
              </w:rPr>
              <w:t>1</w:t>
            </w:r>
          </w:p>
        </w:tc>
        <w:tc>
          <w:tcPr>
            <w:tcW w:w="1150" w:type="dxa"/>
            <w:vAlign w:val="center"/>
          </w:tcPr>
          <w:p w:rsidR="000215A4" w:rsidRPr="00B742EC" w:rsidRDefault="000215A4" w:rsidP="00931880">
            <w:pPr>
              <w:spacing w:after="0" w:line="240" w:lineRule="auto"/>
              <w:contextualSpacing/>
              <w:jc w:val="center"/>
              <w:rPr>
                <w:rFonts w:ascii="Times New Roman" w:hAnsi="Times New Roman"/>
                <w:color w:val="auto"/>
                <w:szCs w:val="22"/>
              </w:rPr>
            </w:pPr>
            <w:r w:rsidRPr="00B742EC">
              <w:rPr>
                <w:rFonts w:ascii="Times New Roman" w:hAnsi="Times New Roman"/>
                <w:color w:val="auto"/>
                <w:szCs w:val="22"/>
              </w:rPr>
              <w:t>2</w:t>
            </w:r>
          </w:p>
        </w:tc>
        <w:tc>
          <w:tcPr>
            <w:tcW w:w="1114" w:type="dxa"/>
            <w:vAlign w:val="center"/>
          </w:tcPr>
          <w:p w:rsidR="000215A4" w:rsidRPr="00B742EC" w:rsidRDefault="000215A4" w:rsidP="00931880">
            <w:pPr>
              <w:spacing w:after="0" w:line="240" w:lineRule="auto"/>
              <w:contextualSpacing/>
              <w:jc w:val="center"/>
              <w:rPr>
                <w:rFonts w:ascii="Times New Roman" w:hAnsi="Times New Roman"/>
                <w:color w:val="auto"/>
                <w:szCs w:val="22"/>
              </w:rPr>
            </w:pPr>
            <w:r w:rsidRPr="00B742EC">
              <w:rPr>
                <w:rFonts w:ascii="Times New Roman" w:hAnsi="Times New Roman"/>
                <w:color w:val="auto"/>
                <w:szCs w:val="22"/>
              </w:rPr>
              <w:t>3</w:t>
            </w:r>
          </w:p>
        </w:tc>
        <w:tc>
          <w:tcPr>
            <w:tcW w:w="1096" w:type="dxa"/>
            <w:vAlign w:val="center"/>
          </w:tcPr>
          <w:p w:rsidR="000215A4" w:rsidRPr="00B742EC" w:rsidRDefault="000215A4" w:rsidP="00931880">
            <w:pPr>
              <w:spacing w:after="0" w:line="240" w:lineRule="auto"/>
              <w:contextualSpacing/>
              <w:jc w:val="center"/>
              <w:rPr>
                <w:rFonts w:ascii="Times New Roman" w:hAnsi="Times New Roman"/>
                <w:color w:val="auto"/>
                <w:szCs w:val="22"/>
              </w:rPr>
            </w:pPr>
            <w:r w:rsidRPr="00B742EC">
              <w:rPr>
                <w:rFonts w:ascii="Times New Roman" w:hAnsi="Times New Roman"/>
                <w:color w:val="auto"/>
                <w:szCs w:val="22"/>
              </w:rPr>
              <w:t>4</w:t>
            </w:r>
          </w:p>
        </w:tc>
        <w:tc>
          <w:tcPr>
            <w:tcW w:w="1167" w:type="dxa"/>
            <w:vAlign w:val="center"/>
          </w:tcPr>
          <w:p w:rsidR="000215A4" w:rsidRPr="00B742EC" w:rsidRDefault="000215A4" w:rsidP="00931880">
            <w:pPr>
              <w:spacing w:after="0" w:line="240" w:lineRule="auto"/>
              <w:contextualSpacing/>
              <w:jc w:val="center"/>
              <w:rPr>
                <w:rFonts w:ascii="Times New Roman" w:hAnsi="Times New Roman"/>
                <w:color w:val="auto"/>
                <w:szCs w:val="22"/>
              </w:rPr>
            </w:pPr>
            <w:r w:rsidRPr="00B742EC">
              <w:rPr>
                <w:rFonts w:ascii="Times New Roman" w:hAnsi="Times New Roman"/>
                <w:color w:val="auto"/>
                <w:szCs w:val="22"/>
              </w:rPr>
              <w:t>5</w:t>
            </w:r>
          </w:p>
        </w:tc>
        <w:tc>
          <w:tcPr>
            <w:tcW w:w="1088" w:type="dxa"/>
            <w:vAlign w:val="center"/>
          </w:tcPr>
          <w:p w:rsidR="000215A4" w:rsidRPr="00B742EC" w:rsidRDefault="000215A4" w:rsidP="00931880">
            <w:pPr>
              <w:spacing w:after="0" w:line="240" w:lineRule="auto"/>
              <w:contextualSpacing/>
              <w:jc w:val="center"/>
              <w:rPr>
                <w:rFonts w:ascii="Times New Roman" w:hAnsi="Times New Roman"/>
                <w:color w:val="auto"/>
                <w:szCs w:val="22"/>
              </w:rPr>
            </w:pPr>
            <w:r w:rsidRPr="00B742EC">
              <w:rPr>
                <w:rFonts w:ascii="Times New Roman" w:hAnsi="Times New Roman"/>
                <w:color w:val="auto"/>
                <w:szCs w:val="22"/>
              </w:rPr>
              <w:t>6</w:t>
            </w:r>
          </w:p>
        </w:tc>
        <w:tc>
          <w:tcPr>
            <w:tcW w:w="1711" w:type="dxa"/>
            <w:vAlign w:val="center"/>
          </w:tcPr>
          <w:p w:rsidR="000215A4" w:rsidRPr="00B742EC" w:rsidRDefault="000215A4" w:rsidP="00931880">
            <w:pPr>
              <w:spacing w:after="0" w:line="240" w:lineRule="auto"/>
              <w:contextualSpacing/>
              <w:jc w:val="center"/>
              <w:rPr>
                <w:rFonts w:ascii="Times New Roman" w:hAnsi="Times New Roman"/>
                <w:color w:val="auto"/>
                <w:szCs w:val="22"/>
              </w:rPr>
            </w:pPr>
            <w:r w:rsidRPr="00B742EC">
              <w:rPr>
                <w:rFonts w:ascii="Times New Roman" w:hAnsi="Times New Roman"/>
                <w:color w:val="auto"/>
                <w:szCs w:val="22"/>
              </w:rPr>
              <w:t>7</w:t>
            </w:r>
          </w:p>
        </w:tc>
        <w:tc>
          <w:tcPr>
            <w:tcW w:w="1761" w:type="dxa"/>
            <w:vAlign w:val="center"/>
          </w:tcPr>
          <w:p w:rsidR="000215A4" w:rsidRPr="00B742EC" w:rsidRDefault="000215A4" w:rsidP="00931880">
            <w:pPr>
              <w:spacing w:after="0"/>
              <w:contextualSpacing/>
              <w:jc w:val="center"/>
              <w:rPr>
                <w:rFonts w:ascii="Times New Roman" w:hAnsi="Times New Roman"/>
                <w:color w:val="auto"/>
                <w:szCs w:val="22"/>
              </w:rPr>
            </w:pPr>
            <w:r w:rsidRPr="00B742EC">
              <w:rPr>
                <w:rFonts w:ascii="Times New Roman" w:hAnsi="Times New Roman"/>
                <w:color w:val="auto"/>
                <w:szCs w:val="22"/>
              </w:rPr>
              <w:t>8</w:t>
            </w:r>
          </w:p>
        </w:tc>
      </w:tr>
      <w:tr w:rsidR="000215A4" w:rsidRPr="00D528FA" w:rsidTr="003B49CA">
        <w:trPr>
          <w:trHeight w:val="768"/>
          <w:jc w:val="center"/>
        </w:trPr>
        <w:tc>
          <w:tcPr>
            <w:tcW w:w="6358" w:type="dxa"/>
          </w:tcPr>
          <w:p w:rsidR="000215A4" w:rsidRPr="00960CFC" w:rsidRDefault="000215A4" w:rsidP="00FA1907">
            <w:pPr>
              <w:rPr>
                <w:rFonts w:ascii="Times New Roman" w:hAnsi="Times New Roman"/>
              </w:rPr>
            </w:pPr>
            <w:r w:rsidRPr="00F36461">
              <w:rPr>
                <w:rFonts w:ascii="Times New Roman" w:hAnsi="Times New Roman"/>
                <w:b/>
              </w:rPr>
              <w:t>Комплекс процессных мероприятий</w:t>
            </w:r>
            <w:r w:rsidRPr="00960CFC">
              <w:rPr>
                <w:rFonts w:ascii="Times New Roman" w:hAnsi="Times New Roman"/>
                <w:b/>
                <w:i/>
              </w:rPr>
              <w:t xml:space="preserve"> </w:t>
            </w:r>
            <w:r>
              <w:rPr>
                <w:rFonts w:ascii="Times New Roman" w:hAnsi="Times New Roman"/>
                <w:b/>
                <w:i/>
              </w:rPr>
              <w:t>«</w:t>
            </w:r>
            <w:r w:rsidRPr="003B49CA">
              <w:rPr>
                <w:rFonts w:ascii="Times New Roman" w:hAnsi="Times New Roman"/>
                <w:b/>
                <w:i/>
                <w:sz w:val="24"/>
                <w:szCs w:val="24"/>
              </w:rPr>
              <w:t>Создание условий для развития культуры»</w:t>
            </w:r>
            <w:r w:rsidRPr="00960CFC">
              <w:rPr>
                <w:rFonts w:ascii="Times New Roman" w:hAnsi="Times New Roman"/>
              </w:rPr>
              <w:t xml:space="preserve"> (всего), в том числе:</w:t>
            </w:r>
          </w:p>
        </w:tc>
        <w:tc>
          <w:tcPr>
            <w:tcW w:w="1150" w:type="dxa"/>
          </w:tcPr>
          <w:p w:rsidR="000215A4" w:rsidRPr="003B49CA" w:rsidRDefault="000215A4" w:rsidP="003B49CA">
            <w:pPr>
              <w:jc w:val="center"/>
              <w:rPr>
                <w:rFonts w:ascii="Times New Roman" w:hAnsi="Times New Roman"/>
              </w:rPr>
            </w:pPr>
            <w:r w:rsidRPr="003B49CA">
              <w:rPr>
                <w:rFonts w:ascii="Times New Roman" w:hAnsi="Times New Roman"/>
              </w:rPr>
              <w:t>2672,9</w:t>
            </w:r>
          </w:p>
        </w:tc>
        <w:tc>
          <w:tcPr>
            <w:tcW w:w="1114" w:type="dxa"/>
          </w:tcPr>
          <w:p w:rsidR="000215A4" w:rsidRPr="003B49CA" w:rsidRDefault="000215A4" w:rsidP="003B49CA">
            <w:pPr>
              <w:jc w:val="center"/>
              <w:rPr>
                <w:rFonts w:ascii="Times New Roman" w:hAnsi="Times New Roman"/>
              </w:rPr>
            </w:pPr>
            <w:r w:rsidRPr="003B49CA">
              <w:rPr>
                <w:rFonts w:ascii="Times New Roman" w:hAnsi="Times New Roman"/>
              </w:rPr>
              <w:t>2672,9</w:t>
            </w:r>
          </w:p>
        </w:tc>
        <w:tc>
          <w:tcPr>
            <w:tcW w:w="1096" w:type="dxa"/>
          </w:tcPr>
          <w:p w:rsidR="000215A4" w:rsidRPr="003B49CA" w:rsidRDefault="000215A4" w:rsidP="003B49CA">
            <w:pPr>
              <w:jc w:val="center"/>
              <w:rPr>
                <w:rFonts w:ascii="Times New Roman" w:hAnsi="Times New Roman"/>
              </w:rPr>
            </w:pPr>
            <w:r w:rsidRPr="003B49CA">
              <w:rPr>
                <w:rFonts w:ascii="Times New Roman" w:hAnsi="Times New Roman"/>
              </w:rPr>
              <w:t>2672,9</w:t>
            </w:r>
          </w:p>
        </w:tc>
        <w:tc>
          <w:tcPr>
            <w:tcW w:w="1167" w:type="dxa"/>
          </w:tcPr>
          <w:p w:rsidR="000215A4" w:rsidRPr="003B49CA" w:rsidRDefault="000215A4" w:rsidP="003B49CA">
            <w:pPr>
              <w:spacing w:after="0" w:line="240" w:lineRule="auto"/>
              <w:contextualSpacing/>
              <w:jc w:val="center"/>
              <w:rPr>
                <w:rFonts w:ascii="Times New Roman" w:hAnsi="Times New Roman"/>
                <w:color w:val="auto"/>
                <w:sz w:val="24"/>
                <w:szCs w:val="24"/>
              </w:rPr>
            </w:pPr>
            <w:r w:rsidRPr="003B49CA">
              <w:rPr>
                <w:rFonts w:ascii="Times New Roman" w:hAnsi="Times New Roman"/>
                <w:color w:val="auto"/>
                <w:sz w:val="24"/>
                <w:szCs w:val="24"/>
              </w:rPr>
              <w:t>2672,9</w:t>
            </w:r>
          </w:p>
        </w:tc>
        <w:tc>
          <w:tcPr>
            <w:tcW w:w="1088" w:type="dxa"/>
          </w:tcPr>
          <w:p w:rsidR="000215A4" w:rsidRPr="003B49CA" w:rsidRDefault="000215A4" w:rsidP="003B49CA">
            <w:pPr>
              <w:spacing w:after="0" w:line="240" w:lineRule="auto"/>
              <w:contextualSpacing/>
              <w:jc w:val="center"/>
              <w:rPr>
                <w:rFonts w:ascii="Times New Roman" w:hAnsi="Times New Roman"/>
                <w:sz w:val="24"/>
                <w:szCs w:val="24"/>
              </w:rPr>
            </w:pPr>
            <w:r w:rsidRPr="003B49CA">
              <w:rPr>
                <w:rFonts w:ascii="Times New Roman" w:hAnsi="Times New Roman"/>
                <w:sz w:val="24"/>
                <w:szCs w:val="24"/>
              </w:rPr>
              <w:t>2672,9</w:t>
            </w:r>
          </w:p>
        </w:tc>
        <w:tc>
          <w:tcPr>
            <w:tcW w:w="1711" w:type="dxa"/>
          </w:tcPr>
          <w:p w:rsidR="000215A4" w:rsidRPr="003B49CA" w:rsidRDefault="000215A4" w:rsidP="003B49CA">
            <w:pPr>
              <w:spacing w:after="0" w:line="240" w:lineRule="auto"/>
              <w:contextualSpacing/>
              <w:jc w:val="center"/>
              <w:rPr>
                <w:rFonts w:ascii="Times New Roman" w:hAnsi="Times New Roman"/>
                <w:color w:val="auto"/>
                <w:sz w:val="24"/>
                <w:szCs w:val="24"/>
              </w:rPr>
            </w:pPr>
            <w:r w:rsidRPr="003B49CA">
              <w:rPr>
                <w:rFonts w:ascii="Times New Roman" w:hAnsi="Times New Roman"/>
                <w:color w:val="auto"/>
                <w:sz w:val="24"/>
                <w:szCs w:val="24"/>
              </w:rPr>
              <w:t>100,0</w:t>
            </w:r>
          </w:p>
        </w:tc>
        <w:tc>
          <w:tcPr>
            <w:tcW w:w="1761" w:type="dxa"/>
            <w:vAlign w:val="center"/>
          </w:tcPr>
          <w:p w:rsidR="000215A4" w:rsidRPr="00D528FA" w:rsidRDefault="000215A4" w:rsidP="00FA1907">
            <w:pPr>
              <w:spacing w:line="240" w:lineRule="auto"/>
              <w:contextualSpacing/>
              <w:jc w:val="center"/>
              <w:rPr>
                <w:rFonts w:ascii="Times New Roman" w:hAnsi="Times New Roman"/>
                <w:color w:val="auto"/>
                <w:sz w:val="24"/>
                <w:szCs w:val="24"/>
              </w:rPr>
            </w:pPr>
          </w:p>
        </w:tc>
      </w:tr>
      <w:tr w:rsidR="000215A4" w:rsidRPr="00D528FA" w:rsidTr="007B4F98">
        <w:trPr>
          <w:trHeight w:val="144"/>
          <w:jc w:val="center"/>
        </w:trPr>
        <w:tc>
          <w:tcPr>
            <w:tcW w:w="6358" w:type="dxa"/>
          </w:tcPr>
          <w:p w:rsidR="000215A4" w:rsidRPr="00960CFC" w:rsidRDefault="000215A4" w:rsidP="005C6794">
            <w:pPr>
              <w:rPr>
                <w:rFonts w:ascii="Times New Roman" w:hAnsi="Times New Roman"/>
              </w:rPr>
            </w:pPr>
            <w:r w:rsidRPr="00960CFC">
              <w:rPr>
                <w:rFonts w:ascii="Times New Roman" w:hAnsi="Times New Roman"/>
              </w:rPr>
              <w:t>федеральный бюджет</w:t>
            </w:r>
          </w:p>
        </w:tc>
        <w:tc>
          <w:tcPr>
            <w:tcW w:w="1150" w:type="dxa"/>
          </w:tcPr>
          <w:p w:rsidR="000215A4" w:rsidRPr="00D528FA" w:rsidRDefault="000215A4" w:rsidP="005C6794">
            <w:pPr>
              <w:jc w:val="center"/>
              <w:rPr>
                <w:rFonts w:ascii="Times New Roman" w:hAnsi="Times New Roman"/>
              </w:rPr>
            </w:pPr>
            <w:r w:rsidRPr="00D528FA">
              <w:rPr>
                <w:rFonts w:ascii="Times New Roman" w:hAnsi="Times New Roman"/>
                <w:color w:val="auto"/>
                <w:sz w:val="24"/>
                <w:szCs w:val="24"/>
              </w:rPr>
              <w:t>0,0</w:t>
            </w:r>
          </w:p>
        </w:tc>
        <w:tc>
          <w:tcPr>
            <w:tcW w:w="1114" w:type="dxa"/>
          </w:tcPr>
          <w:p w:rsidR="000215A4" w:rsidRPr="00D528FA" w:rsidRDefault="000215A4" w:rsidP="005C6794">
            <w:pPr>
              <w:jc w:val="center"/>
              <w:rPr>
                <w:rFonts w:ascii="Times New Roman" w:hAnsi="Times New Roman"/>
              </w:rPr>
            </w:pPr>
            <w:r w:rsidRPr="00D528FA">
              <w:rPr>
                <w:rFonts w:ascii="Times New Roman" w:hAnsi="Times New Roman"/>
                <w:color w:val="auto"/>
                <w:sz w:val="24"/>
                <w:szCs w:val="24"/>
              </w:rPr>
              <w:t>0,0</w:t>
            </w:r>
          </w:p>
        </w:tc>
        <w:tc>
          <w:tcPr>
            <w:tcW w:w="1096" w:type="dxa"/>
          </w:tcPr>
          <w:p w:rsidR="000215A4" w:rsidRPr="00D528FA" w:rsidRDefault="000215A4" w:rsidP="005C6794">
            <w:pPr>
              <w:jc w:val="center"/>
              <w:rPr>
                <w:rFonts w:ascii="Times New Roman" w:hAnsi="Times New Roman"/>
              </w:rPr>
            </w:pPr>
            <w:r w:rsidRPr="00D528FA">
              <w:rPr>
                <w:rFonts w:ascii="Times New Roman" w:hAnsi="Times New Roman"/>
                <w:color w:val="auto"/>
                <w:sz w:val="24"/>
                <w:szCs w:val="24"/>
              </w:rPr>
              <w:t>0,0</w:t>
            </w:r>
          </w:p>
        </w:tc>
        <w:tc>
          <w:tcPr>
            <w:tcW w:w="1167" w:type="dxa"/>
          </w:tcPr>
          <w:p w:rsidR="000215A4" w:rsidRPr="00D528FA" w:rsidRDefault="000215A4" w:rsidP="005C6794">
            <w:pPr>
              <w:jc w:val="center"/>
              <w:rPr>
                <w:rFonts w:ascii="Times New Roman" w:hAnsi="Times New Roman"/>
              </w:rPr>
            </w:pPr>
            <w:r w:rsidRPr="00D528FA">
              <w:rPr>
                <w:rFonts w:ascii="Times New Roman" w:hAnsi="Times New Roman"/>
                <w:color w:val="auto"/>
                <w:sz w:val="24"/>
                <w:szCs w:val="24"/>
              </w:rPr>
              <w:t>0,0</w:t>
            </w:r>
          </w:p>
        </w:tc>
        <w:tc>
          <w:tcPr>
            <w:tcW w:w="1088" w:type="dxa"/>
          </w:tcPr>
          <w:p w:rsidR="000215A4" w:rsidRPr="00D528FA" w:rsidRDefault="000215A4" w:rsidP="005C6794">
            <w:pPr>
              <w:jc w:val="center"/>
              <w:rPr>
                <w:rFonts w:ascii="Times New Roman" w:hAnsi="Times New Roman"/>
              </w:rPr>
            </w:pPr>
            <w:r w:rsidRPr="00D528FA">
              <w:rPr>
                <w:rFonts w:ascii="Times New Roman" w:hAnsi="Times New Roman"/>
                <w:color w:val="auto"/>
                <w:sz w:val="24"/>
                <w:szCs w:val="24"/>
              </w:rPr>
              <w:t>0,0</w:t>
            </w:r>
          </w:p>
        </w:tc>
        <w:tc>
          <w:tcPr>
            <w:tcW w:w="1711" w:type="dxa"/>
          </w:tcPr>
          <w:p w:rsidR="000215A4" w:rsidRPr="00D528FA" w:rsidRDefault="000215A4" w:rsidP="005C6794">
            <w:pPr>
              <w:jc w:val="center"/>
              <w:rPr>
                <w:rFonts w:ascii="Times New Roman" w:hAnsi="Times New Roman"/>
              </w:rPr>
            </w:pPr>
            <w:r w:rsidRPr="00D528FA">
              <w:rPr>
                <w:rFonts w:ascii="Times New Roman" w:hAnsi="Times New Roman"/>
                <w:color w:val="auto"/>
                <w:sz w:val="24"/>
                <w:szCs w:val="24"/>
              </w:rPr>
              <w:t>0,0</w:t>
            </w:r>
          </w:p>
        </w:tc>
        <w:tc>
          <w:tcPr>
            <w:tcW w:w="1761" w:type="dxa"/>
            <w:vAlign w:val="center"/>
          </w:tcPr>
          <w:p w:rsidR="000215A4" w:rsidRPr="00D528FA" w:rsidRDefault="000215A4" w:rsidP="00FA1907">
            <w:pPr>
              <w:spacing w:line="240" w:lineRule="auto"/>
              <w:contextualSpacing/>
              <w:jc w:val="center"/>
              <w:rPr>
                <w:rFonts w:ascii="Times New Roman" w:hAnsi="Times New Roman"/>
                <w:color w:val="auto"/>
                <w:sz w:val="24"/>
                <w:szCs w:val="24"/>
              </w:rPr>
            </w:pPr>
          </w:p>
        </w:tc>
      </w:tr>
      <w:tr w:rsidR="000215A4" w:rsidRPr="00D528FA" w:rsidTr="003B49CA">
        <w:trPr>
          <w:trHeight w:val="334"/>
          <w:jc w:val="center"/>
        </w:trPr>
        <w:tc>
          <w:tcPr>
            <w:tcW w:w="6358" w:type="dxa"/>
            <w:tcMar>
              <w:top w:w="0" w:type="dxa"/>
              <w:left w:w="108" w:type="dxa"/>
              <w:bottom w:w="0" w:type="dxa"/>
              <w:right w:w="108" w:type="dxa"/>
            </w:tcMar>
          </w:tcPr>
          <w:p w:rsidR="000215A4" w:rsidRPr="00960CFC" w:rsidRDefault="000215A4" w:rsidP="00CC636F">
            <w:pPr>
              <w:rPr>
                <w:rFonts w:ascii="Times New Roman" w:hAnsi="Times New Roman"/>
              </w:rPr>
            </w:pPr>
            <w:r w:rsidRPr="00960CFC">
              <w:rPr>
                <w:rFonts w:ascii="Times New Roman" w:hAnsi="Times New Roman"/>
              </w:rPr>
              <w:t>областной бюджет</w:t>
            </w:r>
          </w:p>
        </w:tc>
        <w:tc>
          <w:tcPr>
            <w:tcW w:w="1150" w:type="dxa"/>
          </w:tcPr>
          <w:p w:rsidR="000215A4" w:rsidRPr="00D528FA" w:rsidRDefault="000215A4" w:rsidP="003B49CA">
            <w:pPr>
              <w:jc w:val="center"/>
              <w:rPr>
                <w:rFonts w:ascii="Times New Roman" w:hAnsi="Times New Roman"/>
              </w:rPr>
            </w:pPr>
            <w:r w:rsidRPr="00D528FA">
              <w:rPr>
                <w:rFonts w:ascii="Times New Roman" w:hAnsi="Times New Roman"/>
                <w:color w:val="auto"/>
                <w:sz w:val="24"/>
                <w:szCs w:val="24"/>
              </w:rPr>
              <w:t>0,0</w:t>
            </w:r>
          </w:p>
        </w:tc>
        <w:tc>
          <w:tcPr>
            <w:tcW w:w="1114" w:type="dxa"/>
          </w:tcPr>
          <w:p w:rsidR="000215A4" w:rsidRPr="00D528FA" w:rsidRDefault="000215A4" w:rsidP="003B49CA">
            <w:pPr>
              <w:jc w:val="center"/>
              <w:rPr>
                <w:rFonts w:ascii="Times New Roman" w:hAnsi="Times New Roman"/>
              </w:rPr>
            </w:pPr>
            <w:r w:rsidRPr="00D528FA">
              <w:rPr>
                <w:rFonts w:ascii="Times New Roman" w:hAnsi="Times New Roman"/>
                <w:color w:val="auto"/>
                <w:sz w:val="24"/>
                <w:szCs w:val="24"/>
              </w:rPr>
              <w:t>0,0</w:t>
            </w:r>
          </w:p>
        </w:tc>
        <w:tc>
          <w:tcPr>
            <w:tcW w:w="1096" w:type="dxa"/>
          </w:tcPr>
          <w:p w:rsidR="000215A4" w:rsidRPr="00D528FA" w:rsidRDefault="000215A4" w:rsidP="003B49CA">
            <w:pPr>
              <w:jc w:val="center"/>
              <w:rPr>
                <w:rFonts w:ascii="Times New Roman" w:hAnsi="Times New Roman"/>
              </w:rPr>
            </w:pPr>
            <w:r w:rsidRPr="00D528FA">
              <w:rPr>
                <w:rFonts w:ascii="Times New Roman" w:hAnsi="Times New Roman"/>
                <w:color w:val="auto"/>
                <w:sz w:val="24"/>
                <w:szCs w:val="24"/>
              </w:rPr>
              <w:t>0,0</w:t>
            </w:r>
          </w:p>
        </w:tc>
        <w:tc>
          <w:tcPr>
            <w:tcW w:w="1167" w:type="dxa"/>
          </w:tcPr>
          <w:p w:rsidR="000215A4" w:rsidRPr="00D528FA" w:rsidRDefault="000215A4" w:rsidP="003B49CA">
            <w:pPr>
              <w:jc w:val="center"/>
              <w:rPr>
                <w:rFonts w:ascii="Times New Roman" w:hAnsi="Times New Roman"/>
              </w:rPr>
            </w:pPr>
            <w:r w:rsidRPr="00D528FA">
              <w:rPr>
                <w:rFonts w:ascii="Times New Roman" w:hAnsi="Times New Roman"/>
                <w:color w:val="auto"/>
                <w:sz w:val="24"/>
                <w:szCs w:val="24"/>
              </w:rPr>
              <w:t>0,0</w:t>
            </w:r>
          </w:p>
        </w:tc>
        <w:tc>
          <w:tcPr>
            <w:tcW w:w="1088" w:type="dxa"/>
          </w:tcPr>
          <w:p w:rsidR="000215A4" w:rsidRPr="00D528FA" w:rsidRDefault="000215A4" w:rsidP="003B49CA">
            <w:pPr>
              <w:jc w:val="center"/>
              <w:rPr>
                <w:rFonts w:ascii="Times New Roman" w:hAnsi="Times New Roman"/>
              </w:rPr>
            </w:pPr>
            <w:r w:rsidRPr="00D528FA">
              <w:rPr>
                <w:rFonts w:ascii="Times New Roman" w:hAnsi="Times New Roman"/>
                <w:color w:val="auto"/>
                <w:sz w:val="24"/>
                <w:szCs w:val="24"/>
              </w:rPr>
              <w:t>0,0</w:t>
            </w:r>
          </w:p>
        </w:tc>
        <w:tc>
          <w:tcPr>
            <w:tcW w:w="1711" w:type="dxa"/>
          </w:tcPr>
          <w:p w:rsidR="000215A4" w:rsidRPr="00D528FA" w:rsidRDefault="000215A4" w:rsidP="003B49CA">
            <w:pPr>
              <w:jc w:val="center"/>
              <w:rPr>
                <w:rFonts w:ascii="Times New Roman" w:hAnsi="Times New Roman"/>
              </w:rPr>
            </w:pPr>
            <w:r w:rsidRPr="00D528FA">
              <w:rPr>
                <w:rFonts w:ascii="Times New Roman" w:hAnsi="Times New Roman"/>
                <w:color w:val="auto"/>
                <w:sz w:val="24"/>
                <w:szCs w:val="24"/>
              </w:rPr>
              <w:t>0,0</w:t>
            </w:r>
          </w:p>
        </w:tc>
        <w:tc>
          <w:tcPr>
            <w:tcW w:w="1761" w:type="dxa"/>
            <w:vAlign w:val="center"/>
          </w:tcPr>
          <w:p w:rsidR="000215A4" w:rsidRPr="00D528FA" w:rsidRDefault="000215A4" w:rsidP="00CC636F">
            <w:pPr>
              <w:spacing w:line="240" w:lineRule="auto"/>
              <w:contextualSpacing/>
              <w:jc w:val="center"/>
              <w:rPr>
                <w:rFonts w:ascii="Times New Roman" w:hAnsi="Times New Roman"/>
                <w:color w:val="auto"/>
                <w:sz w:val="24"/>
                <w:szCs w:val="24"/>
              </w:rPr>
            </w:pPr>
          </w:p>
        </w:tc>
      </w:tr>
      <w:tr w:rsidR="000215A4" w:rsidRPr="00D528FA" w:rsidTr="00972EC7">
        <w:trPr>
          <w:trHeight w:val="262"/>
          <w:jc w:val="center"/>
        </w:trPr>
        <w:tc>
          <w:tcPr>
            <w:tcW w:w="6358" w:type="dxa"/>
            <w:tcMar>
              <w:top w:w="0" w:type="dxa"/>
              <w:left w:w="108" w:type="dxa"/>
              <w:bottom w:w="0" w:type="dxa"/>
              <w:right w:w="108" w:type="dxa"/>
            </w:tcMar>
          </w:tcPr>
          <w:p w:rsidR="000215A4" w:rsidRPr="00960CFC" w:rsidRDefault="000215A4" w:rsidP="00960CFC">
            <w:pPr>
              <w:rPr>
                <w:rFonts w:ascii="Times New Roman" w:hAnsi="Times New Roman"/>
              </w:rPr>
            </w:pPr>
            <w:r>
              <w:rPr>
                <w:rFonts w:ascii="Times New Roman" w:hAnsi="Times New Roman"/>
              </w:rPr>
              <w:t>местный бюджет</w:t>
            </w:r>
          </w:p>
        </w:tc>
        <w:tc>
          <w:tcPr>
            <w:tcW w:w="1150" w:type="dxa"/>
          </w:tcPr>
          <w:p w:rsidR="000215A4" w:rsidRPr="003B49CA" w:rsidRDefault="000215A4" w:rsidP="005C6794">
            <w:pPr>
              <w:jc w:val="center"/>
              <w:rPr>
                <w:rFonts w:ascii="Times New Roman" w:hAnsi="Times New Roman"/>
              </w:rPr>
            </w:pPr>
            <w:r w:rsidRPr="003B49CA">
              <w:rPr>
                <w:rFonts w:ascii="Times New Roman" w:hAnsi="Times New Roman"/>
              </w:rPr>
              <w:t>2672,9</w:t>
            </w:r>
          </w:p>
        </w:tc>
        <w:tc>
          <w:tcPr>
            <w:tcW w:w="1114" w:type="dxa"/>
          </w:tcPr>
          <w:p w:rsidR="000215A4" w:rsidRPr="003B49CA" w:rsidRDefault="000215A4" w:rsidP="005C6794">
            <w:pPr>
              <w:jc w:val="center"/>
              <w:rPr>
                <w:rFonts w:ascii="Times New Roman" w:hAnsi="Times New Roman"/>
              </w:rPr>
            </w:pPr>
            <w:r w:rsidRPr="003B49CA">
              <w:rPr>
                <w:rFonts w:ascii="Times New Roman" w:hAnsi="Times New Roman"/>
              </w:rPr>
              <w:t>2672,9</w:t>
            </w:r>
          </w:p>
        </w:tc>
        <w:tc>
          <w:tcPr>
            <w:tcW w:w="1096" w:type="dxa"/>
          </w:tcPr>
          <w:p w:rsidR="000215A4" w:rsidRPr="003B49CA" w:rsidRDefault="000215A4" w:rsidP="005C6794">
            <w:pPr>
              <w:jc w:val="center"/>
              <w:rPr>
                <w:rFonts w:ascii="Times New Roman" w:hAnsi="Times New Roman"/>
              </w:rPr>
            </w:pPr>
            <w:r w:rsidRPr="003B49CA">
              <w:rPr>
                <w:rFonts w:ascii="Times New Roman" w:hAnsi="Times New Roman"/>
              </w:rPr>
              <w:t>2672,9</w:t>
            </w:r>
          </w:p>
        </w:tc>
        <w:tc>
          <w:tcPr>
            <w:tcW w:w="1167" w:type="dxa"/>
          </w:tcPr>
          <w:p w:rsidR="000215A4" w:rsidRPr="003B49CA" w:rsidRDefault="000215A4" w:rsidP="005C6794">
            <w:pPr>
              <w:spacing w:after="0" w:line="240" w:lineRule="auto"/>
              <w:contextualSpacing/>
              <w:jc w:val="center"/>
              <w:rPr>
                <w:rFonts w:ascii="Times New Roman" w:hAnsi="Times New Roman"/>
                <w:color w:val="auto"/>
                <w:sz w:val="24"/>
                <w:szCs w:val="24"/>
              </w:rPr>
            </w:pPr>
            <w:r w:rsidRPr="003B49CA">
              <w:rPr>
                <w:rFonts w:ascii="Times New Roman" w:hAnsi="Times New Roman"/>
                <w:color w:val="auto"/>
                <w:sz w:val="24"/>
                <w:szCs w:val="24"/>
              </w:rPr>
              <w:t>2672,9</w:t>
            </w:r>
          </w:p>
        </w:tc>
        <w:tc>
          <w:tcPr>
            <w:tcW w:w="1088" w:type="dxa"/>
          </w:tcPr>
          <w:p w:rsidR="000215A4" w:rsidRPr="003B49CA" w:rsidRDefault="000215A4" w:rsidP="005C6794">
            <w:pPr>
              <w:spacing w:after="0" w:line="240" w:lineRule="auto"/>
              <w:contextualSpacing/>
              <w:jc w:val="center"/>
              <w:rPr>
                <w:rFonts w:ascii="Times New Roman" w:hAnsi="Times New Roman"/>
                <w:sz w:val="24"/>
                <w:szCs w:val="24"/>
              </w:rPr>
            </w:pPr>
            <w:r w:rsidRPr="003B49CA">
              <w:rPr>
                <w:rFonts w:ascii="Times New Roman" w:hAnsi="Times New Roman"/>
                <w:sz w:val="24"/>
                <w:szCs w:val="24"/>
              </w:rPr>
              <w:t>2672,9</w:t>
            </w:r>
          </w:p>
        </w:tc>
        <w:tc>
          <w:tcPr>
            <w:tcW w:w="1711" w:type="dxa"/>
          </w:tcPr>
          <w:p w:rsidR="000215A4" w:rsidRPr="003B49CA" w:rsidRDefault="000215A4" w:rsidP="005C6794">
            <w:pPr>
              <w:spacing w:after="0" w:line="240" w:lineRule="auto"/>
              <w:contextualSpacing/>
              <w:jc w:val="center"/>
              <w:rPr>
                <w:rFonts w:ascii="Times New Roman" w:hAnsi="Times New Roman"/>
                <w:color w:val="auto"/>
                <w:sz w:val="24"/>
                <w:szCs w:val="24"/>
              </w:rPr>
            </w:pPr>
            <w:r w:rsidRPr="003B49CA">
              <w:rPr>
                <w:rFonts w:ascii="Times New Roman" w:hAnsi="Times New Roman"/>
                <w:color w:val="auto"/>
                <w:sz w:val="24"/>
                <w:szCs w:val="24"/>
              </w:rPr>
              <w:t>100,0</w:t>
            </w:r>
          </w:p>
        </w:tc>
        <w:tc>
          <w:tcPr>
            <w:tcW w:w="1761" w:type="dxa"/>
            <w:vAlign w:val="center"/>
          </w:tcPr>
          <w:p w:rsidR="000215A4" w:rsidRPr="00D528FA" w:rsidRDefault="000215A4" w:rsidP="00960CFC">
            <w:pPr>
              <w:spacing w:line="240" w:lineRule="auto"/>
              <w:contextualSpacing/>
              <w:jc w:val="center"/>
              <w:rPr>
                <w:rFonts w:ascii="Times New Roman" w:hAnsi="Times New Roman"/>
                <w:color w:val="auto"/>
                <w:sz w:val="24"/>
                <w:szCs w:val="24"/>
              </w:rPr>
            </w:pPr>
          </w:p>
        </w:tc>
      </w:tr>
      <w:tr w:rsidR="000215A4" w:rsidRPr="00D528FA" w:rsidTr="00972EC7">
        <w:trPr>
          <w:trHeight w:val="262"/>
          <w:jc w:val="center"/>
        </w:trPr>
        <w:tc>
          <w:tcPr>
            <w:tcW w:w="6358" w:type="dxa"/>
            <w:tcMar>
              <w:top w:w="0" w:type="dxa"/>
              <w:left w:w="108" w:type="dxa"/>
              <w:bottom w:w="0" w:type="dxa"/>
              <w:right w:w="108" w:type="dxa"/>
            </w:tcMar>
          </w:tcPr>
          <w:p w:rsidR="000215A4" w:rsidRPr="00960CFC" w:rsidRDefault="000215A4" w:rsidP="00960CFC">
            <w:pPr>
              <w:rPr>
                <w:rFonts w:ascii="Times New Roman" w:hAnsi="Times New Roman"/>
              </w:rPr>
            </w:pPr>
            <w:r w:rsidRPr="00960CFC">
              <w:rPr>
                <w:rFonts w:ascii="Times New Roman" w:hAnsi="Times New Roman"/>
              </w:rPr>
              <w:t>внебюджетные источники</w:t>
            </w:r>
          </w:p>
        </w:tc>
        <w:tc>
          <w:tcPr>
            <w:tcW w:w="1150"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114"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096"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167"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088"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711"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761" w:type="dxa"/>
            <w:vAlign w:val="center"/>
          </w:tcPr>
          <w:p w:rsidR="000215A4" w:rsidRPr="00D528FA" w:rsidRDefault="000215A4" w:rsidP="00960CFC">
            <w:pPr>
              <w:spacing w:line="240" w:lineRule="auto"/>
              <w:contextualSpacing/>
              <w:jc w:val="center"/>
              <w:rPr>
                <w:rFonts w:ascii="Times New Roman" w:hAnsi="Times New Roman"/>
                <w:color w:val="auto"/>
                <w:sz w:val="24"/>
                <w:szCs w:val="24"/>
              </w:rPr>
            </w:pPr>
          </w:p>
        </w:tc>
      </w:tr>
      <w:tr w:rsidR="000215A4" w:rsidRPr="00D528FA" w:rsidTr="003B49CA">
        <w:trPr>
          <w:trHeight w:val="824"/>
          <w:jc w:val="center"/>
        </w:trPr>
        <w:tc>
          <w:tcPr>
            <w:tcW w:w="6358" w:type="dxa"/>
            <w:tcMar>
              <w:top w:w="0" w:type="dxa"/>
              <w:left w:w="108" w:type="dxa"/>
              <w:bottom w:w="0" w:type="dxa"/>
              <w:right w:w="108" w:type="dxa"/>
            </w:tcMar>
          </w:tcPr>
          <w:p w:rsidR="000215A4" w:rsidRPr="00960CFC" w:rsidRDefault="000215A4" w:rsidP="00FA1907">
            <w:pPr>
              <w:rPr>
                <w:rFonts w:ascii="Times New Roman" w:hAnsi="Times New Roman"/>
              </w:rPr>
            </w:pPr>
            <w:r w:rsidRPr="00960CFC">
              <w:rPr>
                <w:rFonts w:ascii="Times New Roman" w:hAnsi="Times New Roman"/>
              </w:rPr>
              <w:t xml:space="preserve">Мероприятие (результат) 1  </w:t>
            </w:r>
            <w:r w:rsidRPr="00850FDA">
              <w:rPr>
                <w:rFonts w:ascii="Times New Roman" w:hAnsi="Times New Roman"/>
                <w:b/>
                <w:i/>
              </w:rPr>
              <w:t>«</w:t>
            </w:r>
            <w:r>
              <w:rPr>
                <w:rFonts w:ascii="Times New Roman" w:hAnsi="Times New Roman"/>
                <w:b/>
                <w:i/>
              </w:rPr>
              <w:t>Обеспечена деятельность (оказание услуг)</w:t>
            </w:r>
            <w:r w:rsidRPr="00850FDA">
              <w:rPr>
                <w:rFonts w:ascii="Times New Roman" w:hAnsi="Times New Roman"/>
                <w:b/>
                <w:i/>
              </w:rPr>
              <w:t xml:space="preserve"> муниципальных учреждений культуры</w:t>
            </w:r>
            <w:r>
              <w:rPr>
                <w:rFonts w:ascii="Times New Roman" w:hAnsi="Times New Roman"/>
                <w:b/>
                <w:i/>
              </w:rPr>
              <w:t xml:space="preserve"> Талловеровского сельского поселения</w:t>
            </w:r>
            <w:r w:rsidRPr="00850FDA">
              <w:rPr>
                <w:rFonts w:ascii="Times New Roman" w:hAnsi="Times New Roman"/>
                <w:b/>
                <w:i/>
              </w:rPr>
              <w:t>»</w:t>
            </w:r>
            <w:r w:rsidRPr="00960CFC">
              <w:rPr>
                <w:rFonts w:ascii="Times New Roman" w:hAnsi="Times New Roman"/>
              </w:rPr>
              <w:t xml:space="preserve"> (всего), в том числе:                         </w:t>
            </w:r>
          </w:p>
        </w:tc>
        <w:tc>
          <w:tcPr>
            <w:tcW w:w="1150" w:type="dxa"/>
          </w:tcPr>
          <w:p w:rsidR="000215A4" w:rsidRPr="003B49CA" w:rsidRDefault="000215A4" w:rsidP="005C6794">
            <w:pPr>
              <w:jc w:val="center"/>
              <w:rPr>
                <w:rFonts w:ascii="Times New Roman" w:hAnsi="Times New Roman"/>
              </w:rPr>
            </w:pPr>
            <w:r w:rsidRPr="003B49CA">
              <w:rPr>
                <w:rFonts w:ascii="Times New Roman" w:hAnsi="Times New Roman"/>
              </w:rPr>
              <w:t>2672,9</w:t>
            </w:r>
          </w:p>
        </w:tc>
        <w:tc>
          <w:tcPr>
            <w:tcW w:w="1114" w:type="dxa"/>
          </w:tcPr>
          <w:p w:rsidR="000215A4" w:rsidRPr="003B49CA" w:rsidRDefault="000215A4" w:rsidP="005C6794">
            <w:pPr>
              <w:jc w:val="center"/>
              <w:rPr>
                <w:rFonts w:ascii="Times New Roman" w:hAnsi="Times New Roman"/>
              </w:rPr>
            </w:pPr>
            <w:r w:rsidRPr="003B49CA">
              <w:rPr>
                <w:rFonts w:ascii="Times New Roman" w:hAnsi="Times New Roman"/>
              </w:rPr>
              <w:t>2672,9</w:t>
            </w:r>
          </w:p>
        </w:tc>
        <w:tc>
          <w:tcPr>
            <w:tcW w:w="1096" w:type="dxa"/>
          </w:tcPr>
          <w:p w:rsidR="000215A4" w:rsidRPr="003B49CA" w:rsidRDefault="000215A4" w:rsidP="005C6794">
            <w:pPr>
              <w:jc w:val="center"/>
              <w:rPr>
                <w:rFonts w:ascii="Times New Roman" w:hAnsi="Times New Roman"/>
              </w:rPr>
            </w:pPr>
            <w:r w:rsidRPr="003B49CA">
              <w:rPr>
                <w:rFonts w:ascii="Times New Roman" w:hAnsi="Times New Roman"/>
              </w:rPr>
              <w:t>2672,9</w:t>
            </w:r>
          </w:p>
        </w:tc>
        <w:tc>
          <w:tcPr>
            <w:tcW w:w="1167" w:type="dxa"/>
          </w:tcPr>
          <w:p w:rsidR="000215A4" w:rsidRPr="003B49CA" w:rsidRDefault="000215A4" w:rsidP="005C6794">
            <w:pPr>
              <w:spacing w:after="0" w:line="240" w:lineRule="auto"/>
              <w:contextualSpacing/>
              <w:jc w:val="center"/>
              <w:rPr>
                <w:rFonts w:ascii="Times New Roman" w:hAnsi="Times New Roman"/>
                <w:color w:val="auto"/>
                <w:sz w:val="24"/>
                <w:szCs w:val="24"/>
              </w:rPr>
            </w:pPr>
            <w:r w:rsidRPr="003B49CA">
              <w:rPr>
                <w:rFonts w:ascii="Times New Roman" w:hAnsi="Times New Roman"/>
                <w:color w:val="auto"/>
                <w:sz w:val="24"/>
                <w:szCs w:val="24"/>
              </w:rPr>
              <w:t>2672,9</w:t>
            </w:r>
          </w:p>
        </w:tc>
        <w:tc>
          <w:tcPr>
            <w:tcW w:w="1088" w:type="dxa"/>
          </w:tcPr>
          <w:p w:rsidR="000215A4" w:rsidRPr="003B49CA" w:rsidRDefault="000215A4" w:rsidP="005C6794">
            <w:pPr>
              <w:spacing w:after="0" w:line="240" w:lineRule="auto"/>
              <w:contextualSpacing/>
              <w:jc w:val="center"/>
              <w:rPr>
                <w:rFonts w:ascii="Times New Roman" w:hAnsi="Times New Roman"/>
                <w:sz w:val="24"/>
                <w:szCs w:val="24"/>
              </w:rPr>
            </w:pPr>
            <w:r w:rsidRPr="003B49CA">
              <w:rPr>
                <w:rFonts w:ascii="Times New Roman" w:hAnsi="Times New Roman"/>
                <w:sz w:val="24"/>
                <w:szCs w:val="24"/>
              </w:rPr>
              <w:t>2672,9</w:t>
            </w:r>
          </w:p>
        </w:tc>
        <w:tc>
          <w:tcPr>
            <w:tcW w:w="1711" w:type="dxa"/>
          </w:tcPr>
          <w:p w:rsidR="000215A4" w:rsidRPr="003B49CA" w:rsidRDefault="000215A4" w:rsidP="005C6794">
            <w:pPr>
              <w:spacing w:after="0" w:line="240" w:lineRule="auto"/>
              <w:contextualSpacing/>
              <w:jc w:val="center"/>
              <w:rPr>
                <w:rFonts w:ascii="Times New Roman" w:hAnsi="Times New Roman"/>
                <w:color w:val="auto"/>
                <w:sz w:val="24"/>
                <w:szCs w:val="24"/>
              </w:rPr>
            </w:pPr>
            <w:r w:rsidRPr="003B49CA">
              <w:rPr>
                <w:rFonts w:ascii="Times New Roman" w:hAnsi="Times New Roman"/>
                <w:color w:val="auto"/>
                <w:sz w:val="24"/>
                <w:szCs w:val="24"/>
              </w:rPr>
              <w:t>100,0</w:t>
            </w:r>
          </w:p>
        </w:tc>
        <w:tc>
          <w:tcPr>
            <w:tcW w:w="1761" w:type="dxa"/>
            <w:vAlign w:val="center"/>
          </w:tcPr>
          <w:p w:rsidR="000215A4" w:rsidRPr="00D528FA" w:rsidRDefault="000215A4" w:rsidP="00FA1907">
            <w:pPr>
              <w:spacing w:line="240" w:lineRule="auto"/>
              <w:contextualSpacing/>
              <w:jc w:val="center"/>
              <w:rPr>
                <w:rFonts w:ascii="Times New Roman" w:hAnsi="Times New Roman"/>
                <w:color w:val="auto"/>
                <w:sz w:val="24"/>
                <w:szCs w:val="24"/>
              </w:rPr>
            </w:pPr>
          </w:p>
        </w:tc>
      </w:tr>
      <w:tr w:rsidR="000215A4" w:rsidRPr="00D528FA" w:rsidTr="003B4E55">
        <w:trPr>
          <w:trHeight w:val="117"/>
          <w:jc w:val="center"/>
        </w:trPr>
        <w:tc>
          <w:tcPr>
            <w:tcW w:w="6358" w:type="dxa"/>
            <w:tcMar>
              <w:top w:w="0" w:type="dxa"/>
              <w:left w:w="108" w:type="dxa"/>
              <w:bottom w:w="0" w:type="dxa"/>
              <w:right w:w="108" w:type="dxa"/>
            </w:tcMar>
          </w:tcPr>
          <w:p w:rsidR="000215A4" w:rsidRPr="00D528FA" w:rsidRDefault="000215A4" w:rsidP="005C6794">
            <w:pPr>
              <w:spacing w:line="240" w:lineRule="auto"/>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150" w:type="dxa"/>
          </w:tcPr>
          <w:p w:rsidR="000215A4" w:rsidRPr="00D528FA" w:rsidRDefault="000215A4" w:rsidP="005C6794">
            <w:pPr>
              <w:jc w:val="center"/>
              <w:rPr>
                <w:rFonts w:ascii="Times New Roman" w:hAnsi="Times New Roman"/>
              </w:rPr>
            </w:pPr>
            <w:r w:rsidRPr="00D528FA">
              <w:rPr>
                <w:rFonts w:ascii="Times New Roman" w:hAnsi="Times New Roman"/>
                <w:color w:val="auto"/>
                <w:sz w:val="24"/>
                <w:szCs w:val="24"/>
              </w:rPr>
              <w:t>0,0</w:t>
            </w:r>
          </w:p>
        </w:tc>
        <w:tc>
          <w:tcPr>
            <w:tcW w:w="1114" w:type="dxa"/>
          </w:tcPr>
          <w:p w:rsidR="000215A4" w:rsidRPr="00D528FA" w:rsidRDefault="000215A4" w:rsidP="005C6794">
            <w:pPr>
              <w:jc w:val="center"/>
              <w:rPr>
                <w:rFonts w:ascii="Times New Roman" w:hAnsi="Times New Roman"/>
              </w:rPr>
            </w:pPr>
            <w:r w:rsidRPr="00D528FA">
              <w:rPr>
                <w:rFonts w:ascii="Times New Roman" w:hAnsi="Times New Roman"/>
                <w:color w:val="auto"/>
                <w:sz w:val="24"/>
                <w:szCs w:val="24"/>
              </w:rPr>
              <w:t>0,0</w:t>
            </w:r>
          </w:p>
        </w:tc>
        <w:tc>
          <w:tcPr>
            <w:tcW w:w="1096" w:type="dxa"/>
          </w:tcPr>
          <w:p w:rsidR="000215A4" w:rsidRPr="00D528FA" w:rsidRDefault="000215A4" w:rsidP="005C6794">
            <w:pPr>
              <w:jc w:val="center"/>
              <w:rPr>
                <w:rFonts w:ascii="Times New Roman" w:hAnsi="Times New Roman"/>
              </w:rPr>
            </w:pPr>
            <w:r w:rsidRPr="00D528FA">
              <w:rPr>
                <w:rFonts w:ascii="Times New Roman" w:hAnsi="Times New Roman"/>
                <w:color w:val="auto"/>
                <w:sz w:val="24"/>
                <w:szCs w:val="24"/>
              </w:rPr>
              <w:t>0,0</w:t>
            </w:r>
          </w:p>
        </w:tc>
        <w:tc>
          <w:tcPr>
            <w:tcW w:w="1167" w:type="dxa"/>
          </w:tcPr>
          <w:p w:rsidR="000215A4" w:rsidRPr="00D528FA" w:rsidRDefault="000215A4" w:rsidP="005C6794">
            <w:pPr>
              <w:jc w:val="center"/>
              <w:rPr>
                <w:rFonts w:ascii="Times New Roman" w:hAnsi="Times New Roman"/>
              </w:rPr>
            </w:pPr>
            <w:r w:rsidRPr="00D528FA">
              <w:rPr>
                <w:rFonts w:ascii="Times New Roman" w:hAnsi="Times New Roman"/>
                <w:color w:val="auto"/>
                <w:sz w:val="24"/>
                <w:szCs w:val="24"/>
              </w:rPr>
              <w:t>0,0</w:t>
            </w:r>
          </w:p>
        </w:tc>
        <w:tc>
          <w:tcPr>
            <w:tcW w:w="1088" w:type="dxa"/>
          </w:tcPr>
          <w:p w:rsidR="000215A4" w:rsidRPr="00D528FA" w:rsidRDefault="000215A4" w:rsidP="005C6794">
            <w:pPr>
              <w:jc w:val="center"/>
              <w:rPr>
                <w:rFonts w:ascii="Times New Roman" w:hAnsi="Times New Roman"/>
              </w:rPr>
            </w:pPr>
            <w:r w:rsidRPr="00D528FA">
              <w:rPr>
                <w:rFonts w:ascii="Times New Roman" w:hAnsi="Times New Roman"/>
                <w:color w:val="auto"/>
                <w:sz w:val="24"/>
                <w:szCs w:val="24"/>
              </w:rPr>
              <w:t>0,0</w:t>
            </w:r>
          </w:p>
        </w:tc>
        <w:tc>
          <w:tcPr>
            <w:tcW w:w="1711" w:type="dxa"/>
          </w:tcPr>
          <w:p w:rsidR="000215A4" w:rsidRPr="00D528FA" w:rsidRDefault="000215A4" w:rsidP="005C6794">
            <w:pPr>
              <w:jc w:val="center"/>
              <w:rPr>
                <w:rFonts w:ascii="Times New Roman" w:hAnsi="Times New Roman"/>
              </w:rPr>
            </w:pPr>
            <w:r w:rsidRPr="00D528FA">
              <w:rPr>
                <w:rFonts w:ascii="Times New Roman" w:hAnsi="Times New Roman"/>
                <w:color w:val="auto"/>
                <w:sz w:val="24"/>
                <w:szCs w:val="24"/>
              </w:rPr>
              <w:t>0,0</w:t>
            </w:r>
          </w:p>
        </w:tc>
        <w:tc>
          <w:tcPr>
            <w:tcW w:w="1761" w:type="dxa"/>
            <w:vAlign w:val="center"/>
          </w:tcPr>
          <w:p w:rsidR="000215A4" w:rsidRPr="00D528FA" w:rsidRDefault="000215A4" w:rsidP="00FA1907">
            <w:pPr>
              <w:contextualSpacing/>
              <w:jc w:val="center"/>
              <w:rPr>
                <w:rFonts w:ascii="Times New Roman" w:hAnsi="Times New Roman"/>
                <w:color w:val="auto"/>
                <w:sz w:val="24"/>
                <w:szCs w:val="24"/>
              </w:rPr>
            </w:pPr>
          </w:p>
        </w:tc>
      </w:tr>
      <w:tr w:rsidR="000215A4" w:rsidRPr="00D528FA" w:rsidTr="00917CCF">
        <w:trPr>
          <w:trHeight w:val="223"/>
          <w:jc w:val="center"/>
        </w:trPr>
        <w:tc>
          <w:tcPr>
            <w:tcW w:w="6358" w:type="dxa"/>
          </w:tcPr>
          <w:p w:rsidR="000215A4" w:rsidRPr="00D528FA" w:rsidRDefault="000215A4" w:rsidP="00030264">
            <w:pPr>
              <w:spacing w:line="240" w:lineRule="auto"/>
              <w:rPr>
                <w:rFonts w:ascii="Times New Roman" w:hAnsi="Times New Roman"/>
                <w:color w:val="auto"/>
                <w:sz w:val="24"/>
                <w:szCs w:val="24"/>
              </w:rPr>
            </w:pPr>
            <w:r w:rsidRPr="00960CFC">
              <w:rPr>
                <w:rFonts w:ascii="Times New Roman" w:hAnsi="Times New Roman"/>
              </w:rPr>
              <w:t>областной бюджет</w:t>
            </w:r>
          </w:p>
        </w:tc>
        <w:tc>
          <w:tcPr>
            <w:tcW w:w="1150"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114"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096"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167"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088"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711" w:type="dxa"/>
            <w:vAlign w:val="center"/>
          </w:tcPr>
          <w:p w:rsidR="000215A4" w:rsidRPr="00D528FA" w:rsidRDefault="000215A4" w:rsidP="00071989">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w:t>
            </w:r>
          </w:p>
        </w:tc>
        <w:tc>
          <w:tcPr>
            <w:tcW w:w="1761" w:type="dxa"/>
            <w:vAlign w:val="center"/>
          </w:tcPr>
          <w:p w:rsidR="000215A4" w:rsidRPr="00D528FA" w:rsidRDefault="000215A4" w:rsidP="00030264">
            <w:pPr>
              <w:contextualSpacing/>
              <w:jc w:val="center"/>
              <w:rPr>
                <w:rFonts w:ascii="Times New Roman" w:hAnsi="Times New Roman"/>
                <w:color w:val="auto"/>
                <w:sz w:val="24"/>
                <w:szCs w:val="24"/>
              </w:rPr>
            </w:pPr>
          </w:p>
        </w:tc>
      </w:tr>
      <w:tr w:rsidR="000215A4" w:rsidRPr="00D528FA" w:rsidTr="004F3AB2">
        <w:trPr>
          <w:trHeight w:val="99"/>
          <w:jc w:val="center"/>
        </w:trPr>
        <w:tc>
          <w:tcPr>
            <w:tcW w:w="6358" w:type="dxa"/>
          </w:tcPr>
          <w:p w:rsidR="000215A4" w:rsidRPr="00D528FA" w:rsidRDefault="000215A4" w:rsidP="00030264">
            <w:pPr>
              <w:spacing w:line="240" w:lineRule="auto"/>
              <w:rPr>
                <w:rFonts w:ascii="Times New Roman" w:hAnsi="Times New Roman"/>
                <w:color w:val="auto"/>
                <w:sz w:val="24"/>
                <w:szCs w:val="24"/>
              </w:rPr>
            </w:pPr>
            <w:r>
              <w:rPr>
                <w:rFonts w:ascii="Times New Roman" w:hAnsi="Times New Roman"/>
                <w:color w:val="auto"/>
                <w:sz w:val="24"/>
                <w:szCs w:val="24"/>
              </w:rPr>
              <w:t>местный бюджет</w:t>
            </w:r>
          </w:p>
        </w:tc>
        <w:tc>
          <w:tcPr>
            <w:tcW w:w="1150" w:type="dxa"/>
          </w:tcPr>
          <w:p w:rsidR="000215A4" w:rsidRPr="003B49CA" w:rsidRDefault="000215A4" w:rsidP="005C6794">
            <w:pPr>
              <w:jc w:val="center"/>
              <w:rPr>
                <w:rFonts w:ascii="Times New Roman" w:hAnsi="Times New Roman"/>
              </w:rPr>
            </w:pPr>
            <w:r w:rsidRPr="003B49CA">
              <w:rPr>
                <w:rFonts w:ascii="Times New Roman" w:hAnsi="Times New Roman"/>
              </w:rPr>
              <w:t>2672,9</w:t>
            </w:r>
          </w:p>
        </w:tc>
        <w:tc>
          <w:tcPr>
            <w:tcW w:w="1114" w:type="dxa"/>
          </w:tcPr>
          <w:p w:rsidR="000215A4" w:rsidRPr="003B49CA" w:rsidRDefault="000215A4" w:rsidP="005C6794">
            <w:pPr>
              <w:jc w:val="center"/>
              <w:rPr>
                <w:rFonts w:ascii="Times New Roman" w:hAnsi="Times New Roman"/>
              </w:rPr>
            </w:pPr>
            <w:r w:rsidRPr="003B49CA">
              <w:rPr>
                <w:rFonts w:ascii="Times New Roman" w:hAnsi="Times New Roman"/>
              </w:rPr>
              <w:t>2672,9</w:t>
            </w:r>
          </w:p>
        </w:tc>
        <w:tc>
          <w:tcPr>
            <w:tcW w:w="1096" w:type="dxa"/>
          </w:tcPr>
          <w:p w:rsidR="000215A4" w:rsidRPr="003B49CA" w:rsidRDefault="000215A4" w:rsidP="005C6794">
            <w:pPr>
              <w:jc w:val="center"/>
              <w:rPr>
                <w:rFonts w:ascii="Times New Roman" w:hAnsi="Times New Roman"/>
              </w:rPr>
            </w:pPr>
            <w:r w:rsidRPr="003B49CA">
              <w:rPr>
                <w:rFonts w:ascii="Times New Roman" w:hAnsi="Times New Roman"/>
              </w:rPr>
              <w:t>2672,9</w:t>
            </w:r>
          </w:p>
        </w:tc>
        <w:tc>
          <w:tcPr>
            <w:tcW w:w="1167" w:type="dxa"/>
          </w:tcPr>
          <w:p w:rsidR="000215A4" w:rsidRPr="003B49CA" w:rsidRDefault="000215A4" w:rsidP="005C6794">
            <w:pPr>
              <w:spacing w:after="0" w:line="240" w:lineRule="auto"/>
              <w:contextualSpacing/>
              <w:jc w:val="center"/>
              <w:rPr>
                <w:rFonts w:ascii="Times New Roman" w:hAnsi="Times New Roman"/>
                <w:color w:val="auto"/>
                <w:sz w:val="24"/>
                <w:szCs w:val="24"/>
              </w:rPr>
            </w:pPr>
            <w:r w:rsidRPr="003B49CA">
              <w:rPr>
                <w:rFonts w:ascii="Times New Roman" w:hAnsi="Times New Roman"/>
                <w:color w:val="auto"/>
                <w:sz w:val="24"/>
                <w:szCs w:val="24"/>
              </w:rPr>
              <w:t>2672,9</w:t>
            </w:r>
          </w:p>
        </w:tc>
        <w:tc>
          <w:tcPr>
            <w:tcW w:w="1088" w:type="dxa"/>
          </w:tcPr>
          <w:p w:rsidR="000215A4" w:rsidRPr="003B49CA" w:rsidRDefault="000215A4" w:rsidP="005C6794">
            <w:pPr>
              <w:spacing w:after="0" w:line="240" w:lineRule="auto"/>
              <w:contextualSpacing/>
              <w:jc w:val="center"/>
              <w:rPr>
                <w:rFonts w:ascii="Times New Roman" w:hAnsi="Times New Roman"/>
                <w:sz w:val="24"/>
                <w:szCs w:val="24"/>
              </w:rPr>
            </w:pPr>
            <w:r w:rsidRPr="003B49CA">
              <w:rPr>
                <w:rFonts w:ascii="Times New Roman" w:hAnsi="Times New Roman"/>
                <w:sz w:val="24"/>
                <w:szCs w:val="24"/>
              </w:rPr>
              <w:t>2672,9</w:t>
            </w:r>
          </w:p>
        </w:tc>
        <w:tc>
          <w:tcPr>
            <w:tcW w:w="1711" w:type="dxa"/>
          </w:tcPr>
          <w:p w:rsidR="000215A4" w:rsidRPr="003B49CA" w:rsidRDefault="000215A4" w:rsidP="005C6794">
            <w:pPr>
              <w:spacing w:after="0" w:line="240" w:lineRule="auto"/>
              <w:contextualSpacing/>
              <w:jc w:val="center"/>
              <w:rPr>
                <w:rFonts w:ascii="Times New Roman" w:hAnsi="Times New Roman"/>
                <w:color w:val="auto"/>
                <w:sz w:val="24"/>
                <w:szCs w:val="24"/>
              </w:rPr>
            </w:pPr>
            <w:r w:rsidRPr="003B49CA">
              <w:rPr>
                <w:rFonts w:ascii="Times New Roman" w:hAnsi="Times New Roman"/>
                <w:color w:val="auto"/>
                <w:sz w:val="24"/>
                <w:szCs w:val="24"/>
              </w:rPr>
              <w:t>100,0</w:t>
            </w:r>
          </w:p>
        </w:tc>
        <w:tc>
          <w:tcPr>
            <w:tcW w:w="1761" w:type="dxa"/>
            <w:vAlign w:val="center"/>
          </w:tcPr>
          <w:p w:rsidR="000215A4" w:rsidRPr="00D528FA" w:rsidRDefault="000215A4" w:rsidP="00030264">
            <w:pPr>
              <w:contextualSpacing/>
              <w:jc w:val="center"/>
              <w:rPr>
                <w:rFonts w:ascii="Times New Roman" w:hAnsi="Times New Roman"/>
                <w:color w:val="auto"/>
                <w:sz w:val="24"/>
                <w:szCs w:val="24"/>
              </w:rPr>
            </w:pPr>
          </w:p>
        </w:tc>
      </w:tr>
      <w:tr w:rsidR="000215A4" w:rsidRPr="00D528FA" w:rsidTr="00917CCF">
        <w:trPr>
          <w:trHeight w:val="151"/>
          <w:jc w:val="center"/>
        </w:trPr>
        <w:tc>
          <w:tcPr>
            <w:tcW w:w="6358" w:type="dxa"/>
          </w:tcPr>
          <w:p w:rsidR="000215A4" w:rsidRPr="00D528FA" w:rsidRDefault="000215A4" w:rsidP="00030264">
            <w:pPr>
              <w:spacing w:line="240" w:lineRule="auto"/>
              <w:rPr>
                <w:rFonts w:ascii="Times New Roman" w:hAnsi="Times New Roman"/>
                <w:color w:val="auto"/>
                <w:sz w:val="24"/>
                <w:szCs w:val="24"/>
              </w:rPr>
            </w:pPr>
            <w:r w:rsidRPr="00960CFC">
              <w:rPr>
                <w:rFonts w:ascii="Times New Roman" w:hAnsi="Times New Roman"/>
              </w:rPr>
              <w:t>внебюджетные источники</w:t>
            </w:r>
          </w:p>
        </w:tc>
        <w:tc>
          <w:tcPr>
            <w:tcW w:w="1150"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114"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096"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167"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088" w:type="dxa"/>
          </w:tcPr>
          <w:p w:rsidR="000215A4" w:rsidRPr="00D528FA" w:rsidRDefault="000215A4" w:rsidP="00071989">
            <w:pPr>
              <w:jc w:val="center"/>
              <w:rPr>
                <w:rFonts w:ascii="Times New Roman" w:hAnsi="Times New Roman"/>
              </w:rPr>
            </w:pPr>
            <w:r w:rsidRPr="00D528FA">
              <w:rPr>
                <w:rFonts w:ascii="Times New Roman" w:hAnsi="Times New Roman"/>
                <w:color w:val="auto"/>
                <w:sz w:val="24"/>
                <w:szCs w:val="24"/>
              </w:rPr>
              <w:t>0,0</w:t>
            </w:r>
          </w:p>
        </w:tc>
        <w:tc>
          <w:tcPr>
            <w:tcW w:w="1711" w:type="dxa"/>
            <w:vAlign w:val="center"/>
          </w:tcPr>
          <w:p w:rsidR="000215A4" w:rsidRPr="00D528FA" w:rsidRDefault="000215A4" w:rsidP="00071989">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w:t>
            </w:r>
          </w:p>
        </w:tc>
        <w:tc>
          <w:tcPr>
            <w:tcW w:w="1761" w:type="dxa"/>
            <w:vAlign w:val="center"/>
          </w:tcPr>
          <w:p w:rsidR="000215A4" w:rsidRPr="00D528FA" w:rsidRDefault="000215A4" w:rsidP="00030264">
            <w:pPr>
              <w:contextualSpacing/>
              <w:jc w:val="center"/>
              <w:rPr>
                <w:rFonts w:ascii="Times New Roman" w:hAnsi="Times New Roman"/>
                <w:color w:val="auto"/>
                <w:sz w:val="24"/>
                <w:szCs w:val="24"/>
              </w:rPr>
            </w:pPr>
          </w:p>
        </w:tc>
      </w:tr>
      <w:tr w:rsidR="000215A4" w:rsidRPr="00D528FA" w:rsidTr="003B49CA">
        <w:trPr>
          <w:trHeight w:val="125"/>
          <w:jc w:val="center"/>
        </w:trPr>
        <w:tc>
          <w:tcPr>
            <w:tcW w:w="6358" w:type="dxa"/>
            <w:vAlign w:val="center"/>
          </w:tcPr>
          <w:p w:rsidR="000215A4" w:rsidRPr="00D528FA" w:rsidRDefault="000215A4" w:rsidP="00030264">
            <w:pPr>
              <w:spacing w:line="240" w:lineRule="auto"/>
              <w:rPr>
                <w:rFonts w:ascii="Times New Roman" w:hAnsi="Times New Roman"/>
                <w:color w:val="auto"/>
                <w:sz w:val="24"/>
                <w:szCs w:val="24"/>
              </w:rPr>
            </w:pPr>
            <w:r w:rsidRPr="00D528FA">
              <w:rPr>
                <w:rFonts w:ascii="Times New Roman" w:hAnsi="Times New Roman"/>
                <w:color w:val="auto"/>
                <w:sz w:val="24"/>
                <w:szCs w:val="24"/>
              </w:rPr>
              <w:t>Внебюджетные источники</w:t>
            </w:r>
          </w:p>
        </w:tc>
        <w:tc>
          <w:tcPr>
            <w:tcW w:w="1150" w:type="dxa"/>
          </w:tcPr>
          <w:p w:rsidR="000215A4" w:rsidRPr="00D528FA" w:rsidRDefault="000215A4" w:rsidP="003B49CA">
            <w:pPr>
              <w:jc w:val="center"/>
              <w:rPr>
                <w:rFonts w:ascii="Times New Roman" w:hAnsi="Times New Roman"/>
              </w:rPr>
            </w:pPr>
            <w:r w:rsidRPr="00D528FA">
              <w:rPr>
                <w:rFonts w:ascii="Times New Roman" w:hAnsi="Times New Roman"/>
                <w:color w:val="auto"/>
                <w:sz w:val="24"/>
                <w:szCs w:val="24"/>
              </w:rPr>
              <w:t>0,0</w:t>
            </w:r>
          </w:p>
        </w:tc>
        <w:tc>
          <w:tcPr>
            <w:tcW w:w="1114" w:type="dxa"/>
          </w:tcPr>
          <w:p w:rsidR="000215A4" w:rsidRPr="00D528FA" w:rsidRDefault="000215A4" w:rsidP="003B49CA">
            <w:pPr>
              <w:jc w:val="center"/>
              <w:rPr>
                <w:rFonts w:ascii="Times New Roman" w:hAnsi="Times New Roman"/>
              </w:rPr>
            </w:pPr>
            <w:r w:rsidRPr="00D528FA">
              <w:rPr>
                <w:rFonts w:ascii="Times New Roman" w:hAnsi="Times New Roman"/>
                <w:color w:val="auto"/>
                <w:sz w:val="24"/>
                <w:szCs w:val="24"/>
              </w:rPr>
              <w:t>0,0</w:t>
            </w:r>
          </w:p>
        </w:tc>
        <w:tc>
          <w:tcPr>
            <w:tcW w:w="1096" w:type="dxa"/>
          </w:tcPr>
          <w:p w:rsidR="000215A4" w:rsidRPr="00D528FA" w:rsidRDefault="000215A4" w:rsidP="003B49CA">
            <w:pPr>
              <w:jc w:val="center"/>
              <w:rPr>
                <w:rFonts w:ascii="Times New Roman" w:hAnsi="Times New Roman"/>
              </w:rPr>
            </w:pPr>
            <w:r w:rsidRPr="00D528FA">
              <w:rPr>
                <w:rFonts w:ascii="Times New Roman" w:hAnsi="Times New Roman"/>
                <w:color w:val="auto"/>
                <w:sz w:val="24"/>
                <w:szCs w:val="24"/>
              </w:rPr>
              <w:t>0,0</w:t>
            </w:r>
          </w:p>
        </w:tc>
        <w:tc>
          <w:tcPr>
            <w:tcW w:w="1167" w:type="dxa"/>
          </w:tcPr>
          <w:p w:rsidR="000215A4" w:rsidRPr="00D528FA" w:rsidRDefault="000215A4" w:rsidP="003B49CA">
            <w:pPr>
              <w:jc w:val="center"/>
              <w:rPr>
                <w:rFonts w:ascii="Times New Roman" w:hAnsi="Times New Roman"/>
              </w:rPr>
            </w:pPr>
            <w:r w:rsidRPr="00D528FA">
              <w:rPr>
                <w:rFonts w:ascii="Times New Roman" w:hAnsi="Times New Roman"/>
                <w:color w:val="auto"/>
                <w:sz w:val="24"/>
                <w:szCs w:val="24"/>
              </w:rPr>
              <w:t>0,0</w:t>
            </w:r>
          </w:p>
        </w:tc>
        <w:tc>
          <w:tcPr>
            <w:tcW w:w="1088" w:type="dxa"/>
          </w:tcPr>
          <w:p w:rsidR="000215A4" w:rsidRPr="00D528FA" w:rsidRDefault="000215A4" w:rsidP="003B49CA">
            <w:pPr>
              <w:jc w:val="center"/>
              <w:rPr>
                <w:rFonts w:ascii="Times New Roman" w:hAnsi="Times New Roman"/>
              </w:rPr>
            </w:pPr>
            <w:r w:rsidRPr="00D528FA">
              <w:rPr>
                <w:rFonts w:ascii="Times New Roman" w:hAnsi="Times New Roman"/>
                <w:color w:val="auto"/>
                <w:sz w:val="24"/>
                <w:szCs w:val="24"/>
              </w:rPr>
              <w:t>0,0</w:t>
            </w:r>
          </w:p>
        </w:tc>
        <w:tc>
          <w:tcPr>
            <w:tcW w:w="1711" w:type="dxa"/>
          </w:tcPr>
          <w:p w:rsidR="000215A4" w:rsidRPr="00D528FA" w:rsidRDefault="000215A4" w:rsidP="003B49CA">
            <w:pPr>
              <w:spacing w:after="0" w:line="240" w:lineRule="auto"/>
              <w:contextualSpacing/>
              <w:jc w:val="center"/>
              <w:rPr>
                <w:rFonts w:ascii="Times New Roman" w:hAnsi="Times New Roman"/>
                <w:color w:val="auto"/>
                <w:sz w:val="24"/>
                <w:szCs w:val="24"/>
              </w:rPr>
            </w:pPr>
            <w:r w:rsidRPr="00D528FA">
              <w:rPr>
                <w:rFonts w:ascii="Times New Roman" w:hAnsi="Times New Roman"/>
                <w:color w:val="auto"/>
                <w:sz w:val="24"/>
                <w:szCs w:val="24"/>
              </w:rPr>
              <w:t>0</w:t>
            </w:r>
          </w:p>
        </w:tc>
        <w:tc>
          <w:tcPr>
            <w:tcW w:w="1761" w:type="dxa"/>
            <w:vAlign w:val="center"/>
          </w:tcPr>
          <w:p w:rsidR="000215A4" w:rsidRPr="00D528FA" w:rsidRDefault="000215A4" w:rsidP="00030264">
            <w:pPr>
              <w:contextualSpacing/>
              <w:jc w:val="center"/>
              <w:rPr>
                <w:rFonts w:ascii="Times New Roman" w:hAnsi="Times New Roman"/>
                <w:color w:val="auto"/>
                <w:sz w:val="24"/>
                <w:szCs w:val="24"/>
              </w:rPr>
            </w:pPr>
          </w:p>
        </w:tc>
      </w:tr>
    </w:tbl>
    <w:p w:rsidR="000215A4" w:rsidRDefault="000215A4" w:rsidP="009238D9">
      <w:pPr>
        <w:spacing w:after="160" w:line="264" w:lineRule="auto"/>
        <w:ind w:left="360" w:right="536"/>
        <w:jc w:val="center"/>
        <w:rPr>
          <w:rFonts w:ascii="Times New Roman" w:hAnsi="Times New Roman"/>
          <w:color w:val="auto"/>
          <w:sz w:val="24"/>
          <w:szCs w:val="24"/>
        </w:rPr>
      </w:pPr>
    </w:p>
    <w:p w:rsidR="000215A4" w:rsidRDefault="000215A4" w:rsidP="009238D9">
      <w:pPr>
        <w:spacing w:after="160" w:line="264" w:lineRule="auto"/>
        <w:ind w:left="360" w:right="536"/>
        <w:jc w:val="center"/>
        <w:rPr>
          <w:rFonts w:ascii="Times New Roman" w:hAnsi="Times New Roman"/>
          <w:color w:val="auto"/>
          <w:sz w:val="24"/>
          <w:szCs w:val="24"/>
        </w:rPr>
      </w:pPr>
    </w:p>
    <w:p w:rsidR="000215A4" w:rsidRDefault="000215A4" w:rsidP="009238D9">
      <w:pPr>
        <w:spacing w:after="160" w:line="264" w:lineRule="auto"/>
        <w:ind w:left="360" w:right="536"/>
        <w:jc w:val="center"/>
        <w:rPr>
          <w:rFonts w:ascii="Times New Roman" w:hAnsi="Times New Roman"/>
          <w:color w:val="auto"/>
          <w:sz w:val="24"/>
          <w:szCs w:val="24"/>
        </w:rPr>
      </w:pPr>
    </w:p>
    <w:p w:rsidR="000215A4" w:rsidRDefault="000215A4" w:rsidP="009238D9">
      <w:pPr>
        <w:spacing w:after="160" w:line="264" w:lineRule="auto"/>
        <w:ind w:left="360" w:right="536"/>
        <w:jc w:val="center"/>
        <w:rPr>
          <w:rFonts w:ascii="Times New Roman" w:hAnsi="Times New Roman"/>
          <w:color w:val="auto"/>
          <w:sz w:val="24"/>
          <w:szCs w:val="24"/>
        </w:rPr>
      </w:pPr>
    </w:p>
    <w:p w:rsidR="000215A4" w:rsidRPr="00D528FA" w:rsidRDefault="000215A4" w:rsidP="00283605">
      <w:pPr>
        <w:tabs>
          <w:tab w:val="left" w:pos="5595"/>
        </w:tabs>
        <w:rPr>
          <w:rFonts w:ascii="Times New Roman" w:hAnsi="Times New Roman"/>
        </w:rPr>
        <w:sectPr w:rsidR="000215A4" w:rsidRPr="00D528FA" w:rsidSect="00A501A2">
          <w:headerReference w:type="default" r:id="rId7"/>
          <w:headerReference w:type="first" r:id="rId8"/>
          <w:footerReference w:type="first" r:id="rId9"/>
          <w:pgSz w:w="16838" w:h="11906" w:orient="landscape"/>
          <w:pgMar w:top="568" w:right="1134" w:bottom="851" w:left="1134" w:header="709" w:footer="709" w:gutter="0"/>
          <w:cols w:space="708"/>
          <w:docGrid w:linePitch="360"/>
        </w:sectPr>
      </w:pPr>
    </w:p>
    <w:p w:rsidR="000215A4" w:rsidRPr="00D528FA" w:rsidRDefault="000215A4" w:rsidP="00D02CAF">
      <w:pPr>
        <w:spacing w:after="0" w:line="240" w:lineRule="auto"/>
        <w:rPr>
          <w:rFonts w:ascii="Times New Roman" w:hAnsi="Times New Roman"/>
          <w:b/>
          <w:color w:val="auto"/>
          <w:sz w:val="24"/>
          <w:szCs w:val="24"/>
        </w:rPr>
      </w:pPr>
    </w:p>
    <w:p w:rsidR="000215A4" w:rsidRPr="00D02CAF" w:rsidRDefault="000215A4" w:rsidP="00D02CAF">
      <w:pPr>
        <w:spacing w:after="0" w:line="240" w:lineRule="auto"/>
        <w:ind w:left="510"/>
        <w:jc w:val="center"/>
        <w:rPr>
          <w:rFonts w:ascii="Times New Roman" w:hAnsi="Times New Roman"/>
          <w:color w:val="auto"/>
          <w:sz w:val="24"/>
          <w:szCs w:val="24"/>
        </w:rPr>
      </w:pPr>
      <w:r w:rsidRPr="00D02CAF">
        <w:rPr>
          <w:rFonts w:ascii="Times New Roman" w:hAnsi="Times New Roman"/>
          <w:color w:val="auto"/>
          <w:sz w:val="24"/>
          <w:szCs w:val="24"/>
        </w:rPr>
        <w:t xml:space="preserve">Пояснительная информация к отчету о ходе реализации муниципальной </w:t>
      </w:r>
      <w:r>
        <w:rPr>
          <w:rFonts w:ascii="Times New Roman" w:hAnsi="Times New Roman"/>
          <w:color w:val="auto"/>
          <w:sz w:val="24"/>
          <w:szCs w:val="24"/>
        </w:rPr>
        <w:t>программы Талловеровского</w:t>
      </w:r>
      <w:r w:rsidRPr="00D02CAF">
        <w:rPr>
          <w:rFonts w:ascii="Times New Roman" w:hAnsi="Times New Roman"/>
          <w:color w:val="auto"/>
          <w:sz w:val="24"/>
          <w:szCs w:val="24"/>
        </w:rPr>
        <w:t xml:space="preserve"> сельского поселения </w:t>
      </w:r>
    </w:p>
    <w:p w:rsidR="000215A4" w:rsidRPr="00D02CAF" w:rsidRDefault="000215A4" w:rsidP="00D02CAF">
      <w:pPr>
        <w:spacing w:after="0" w:line="240" w:lineRule="auto"/>
        <w:ind w:left="510"/>
        <w:jc w:val="center"/>
        <w:rPr>
          <w:rFonts w:ascii="Times New Roman" w:hAnsi="Times New Roman"/>
          <w:color w:val="auto"/>
          <w:sz w:val="24"/>
          <w:szCs w:val="24"/>
        </w:rPr>
      </w:pPr>
      <w:r w:rsidRPr="00D02CAF">
        <w:rPr>
          <w:rFonts w:ascii="Times New Roman" w:hAnsi="Times New Roman"/>
          <w:color w:val="auto"/>
          <w:sz w:val="24"/>
          <w:szCs w:val="24"/>
        </w:rPr>
        <w:t>«</w:t>
      </w:r>
      <w:r>
        <w:rPr>
          <w:rFonts w:ascii="Times New Roman" w:hAnsi="Times New Roman"/>
          <w:sz w:val="24"/>
          <w:szCs w:val="24"/>
        </w:rPr>
        <w:t>Развитие культуры и туризма</w:t>
      </w:r>
      <w:r>
        <w:rPr>
          <w:rFonts w:ascii="Times New Roman" w:hAnsi="Times New Roman"/>
          <w:color w:val="auto"/>
          <w:sz w:val="24"/>
          <w:szCs w:val="24"/>
        </w:rPr>
        <w:t>» з</w:t>
      </w:r>
      <w:r w:rsidRPr="00D02CAF">
        <w:rPr>
          <w:rFonts w:ascii="Times New Roman" w:hAnsi="Times New Roman"/>
          <w:color w:val="auto"/>
          <w:sz w:val="24"/>
          <w:szCs w:val="24"/>
        </w:rPr>
        <w:t>а 2025 год</w:t>
      </w:r>
    </w:p>
    <w:p w:rsidR="000215A4" w:rsidRPr="00D02CAF" w:rsidRDefault="000215A4" w:rsidP="00D02CAF">
      <w:pPr>
        <w:spacing w:after="0" w:line="240" w:lineRule="auto"/>
        <w:ind w:left="510"/>
        <w:jc w:val="center"/>
        <w:rPr>
          <w:rFonts w:ascii="Times New Roman" w:hAnsi="Times New Roman"/>
          <w:color w:val="auto"/>
          <w:sz w:val="24"/>
          <w:szCs w:val="24"/>
        </w:rPr>
      </w:pPr>
      <w:r w:rsidRPr="00D02CAF">
        <w:rPr>
          <w:rFonts w:ascii="Times New Roman" w:hAnsi="Times New Roman"/>
          <w:color w:val="auto"/>
          <w:sz w:val="24"/>
          <w:szCs w:val="24"/>
        </w:rPr>
        <w:t xml:space="preserve"> </w:t>
      </w:r>
    </w:p>
    <w:p w:rsidR="000215A4" w:rsidRPr="00D02CAF" w:rsidRDefault="000215A4" w:rsidP="00C402C5">
      <w:pPr>
        <w:spacing w:after="0" w:line="240" w:lineRule="auto"/>
        <w:rPr>
          <w:rFonts w:ascii="Times New Roman" w:hAnsi="Times New Roman"/>
          <w:color w:val="auto"/>
          <w:sz w:val="24"/>
          <w:szCs w:val="24"/>
        </w:rPr>
      </w:pPr>
    </w:p>
    <w:p w:rsidR="000215A4" w:rsidRPr="00D02CAF" w:rsidRDefault="000215A4" w:rsidP="00D02CAF">
      <w:pPr>
        <w:spacing w:after="0" w:line="240" w:lineRule="auto"/>
        <w:ind w:left="567" w:firstLine="567"/>
        <w:jc w:val="both"/>
        <w:rPr>
          <w:rFonts w:ascii="Times New Roman" w:hAnsi="Times New Roman"/>
          <w:color w:val="auto"/>
          <w:sz w:val="24"/>
          <w:szCs w:val="24"/>
        </w:rPr>
      </w:pPr>
      <w:r w:rsidRPr="00D02CAF">
        <w:rPr>
          <w:rFonts w:ascii="Times New Roman" w:hAnsi="Times New Roman"/>
          <w:color w:val="auto"/>
          <w:sz w:val="24"/>
          <w:szCs w:val="24"/>
        </w:rPr>
        <w:t xml:space="preserve">Муниципальная программа </w:t>
      </w:r>
      <w:r>
        <w:rPr>
          <w:rFonts w:ascii="Times New Roman" w:hAnsi="Times New Roman"/>
          <w:color w:val="auto"/>
          <w:sz w:val="24"/>
          <w:szCs w:val="24"/>
        </w:rPr>
        <w:t xml:space="preserve">Талловеровского </w:t>
      </w:r>
      <w:r w:rsidRPr="00D02CAF">
        <w:rPr>
          <w:rFonts w:ascii="Times New Roman" w:hAnsi="Times New Roman"/>
          <w:color w:val="auto"/>
          <w:sz w:val="24"/>
          <w:szCs w:val="24"/>
        </w:rPr>
        <w:t>сельского поселения «</w:t>
      </w:r>
      <w:r>
        <w:rPr>
          <w:rFonts w:ascii="Times New Roman" w:hAnsi="Times New Roman"/>
          <w:sz w:val="24"/>
          <w:szCs w:val="24"/>
        </w:rPr>
        <w:t>Развитие культуры и туризма</w:t>
      </w:r>
      <w:r w:rsidRPr="00D02CAF">
        <w:rPr>
          <w:rFonts w:ascii="Times New Roman" w:hAnsi="Times New Roman"/>
          <w:color w:val="auto"/>
          <w:sz w:val="24"/>
          <w:szCs w:val="24"/>
        </w:rPr>
        <w:t xml:space="preserve">» (далее – муниципальная программа) утверждена постановлением Администрации </w:t>
      </w:r>
      <w:r>
        <w:rPr>
          <w:rFonts w:ascii="Times New Roman" w:hAnsi="Times New Roman"/>
          <w:color w:val="auto"/>
          <w:sz w:val="24"/>
          <w:szCs w:val="24"/>
        </w:rPr>
        <w:t>Талловеровского</w:t>
      </w:r>
      <w:r w:rsidRPr="00D02CAF">
        <w:rPr>
          <w:rFonts w:ascii="Times New Roman" w:hAnsi="Times New Roman"/>
          <w:color w:val="auto"/>
          <w:sz w:val="24"/>
          <w:szCs w:val="24"/>
        </w:rPr>
        <w:t xml:space="preserve"> сельского поселения от </w:t>
      </w:r>
      <w:r>
        <w:rPr>
          <w:rFonts w:ascii="Times New Roman" w:hAnsi="Times New Roman"/>
          <w:color w:val="auto"/>
          <w:sz w:val="24"/>
          <w:szCs w:val="24"/>
        </w:rPr>
        <w:t>12</w:t>
      </w:r>
      <w:r w:rsidRPr="00D02CAF">
        <w:rPr>
          <w:rFonts w:ascii="Times New Roman" w:hAnsi="Times New Roman"/>
          <w:color w:val="auto"/>
          <w:sz w:val="24"/>
          <w:szCs w:val="24"/>
        </w:rPr>
        <w:t>.1</w:t>
      </w:r>
      <w:r>
        <w:rPr>
          <w:rFonts w:ascii="Times New Roman" w:hAnsi="Times New Roman"/>
          <w:color w:val="auto"/>
          <w:sz w:val="24"/>
          <w:szCs w:val="24"/>
        </w:rPr>
        <w:t>2</w:t>
      </w:r>
      <w:r w:rsidRPr="00D02CAF">
        <w:rPr>
          <w:rFonts w:ascii="Times New Roman" w:hAnsi="Times New Roman"/>
          <w:color w:val="auto"/>
          <w:sz w:val="24"/>
          <w:szCs w:val="24"/>
        </w:rPr>
        <w:t xml:space="preserve">.2018 № </w:t>
      </w:r>
      <w:r>
        <w:rPr>
          <w:rFonts w:ascii="Times New Roman" w:hAnsi="Times New Roman"/>
          <w:color w:val="auto"/>
          <w:sz w:val="24"/>
          <w:szCs w:val="24"/>
        </w:rPr>
        <w:t xml:space="preserve">138 </w:t>
      </w:r>
      <w:r w:rsidRPr="00D02CAF">
        <w:rPr>
          <w:rFonts w:ascii="Times New Roman" w:hAnsi="Times New Roman"/>
          <w:color w:val="auto"/>
          <w:sz w:val="24"/>
          <w:szCs w:val="24"/>
        </w:rPr>
        <w:t>(в редакции от 08.11.2024 № 1</w:t>
      </w:r>
      <w:r>
        <w:rPr>
          <w:rFonts w:ascii="Times New Roman" w:hAnsi="Times New Roman"/>
          <w:color w:val="auto"/>
          <w:sz w:val="24"/>
          <w:szCs w:val="24"/>
        </w:rPr>
        <w:t>15</w:t>
      </w:r>
      <w:r w:rsidRPr="00D02CAF">
        <w:rPr>
          <w:rFonts w:ascii="Times New Roman" w:hAnsi="Times New Roman"/>
          <w:color w:val="auto"/>
          <w:sz w:val="24"/>
          <w:szCs w:val="24"/>
        </w:rPr>
        <w:t xml:space="preserve">). На реализацию муниципальной программы в 2025 году предусмотрено </w:t>
      </w:r>
      <w:r>
        <w:rPr>
          <w:rFonts w:ascii="Times New Roman" w:hAnsi="Times New Roman"/>
          <w:color w:val="auto"/>
          <w:sz w:val="24"/>
          <w:szCs w:val="24"/>
        </w:rPr>
        <w:t>2672,9</w:t>
      </w:r>
      <w:r w:rsidRPr="00D02CAF">
        <w:rPr>
          <w:rFonts w:ascii="Times New Roman" w:hAnsi="Times New Roman"/>
          <w:color w:val="auto"/>
          <w:sz w:val="24"/>
          <w:szCs w:val="24"/>
        </w:rPr>
        <w:t xml:space="preserve"> тыс. рублей, сводной бюджетной росписью –</w:t>
      </w:r>
      <w:r>
        <w:rPr>
          <w:rFonts w:ascii="Times New Roman" w:hAnsi="Times New Roman"/>
          <w:color w:val="auto"/>
          <w:sz w:val="24"/>
          <w:szCs w:val="24"/>
        </w:rPr>
        <w:t xml:space="preserve"> 2672,9</w:t>
      </w:r>
      <w:r w:rsidRPr="00D02CAF">
        <w:rPr>
          <w:rFonts w:ascii="Times New Roman" w:hAnsi="Times New Roman"/>
          <w:color w:val="auto"/>
          <w:sz w:val="24"/>
          <w:szCs w:val="24"/>
        </w:rPr>
        <w:t xml:space="preserve"> тыс. рублей. Фактическое освоение средств по итогам  2025 года составило </w:t>
      </w:r>
      <w:r>
        <w:rPr>
          <w:rFonts w:ascii="Times New Roman" w:hAnsi="Times New Roman"/>
          <w:color w:val="auto"/>
          <w:sz w:val="24"/>
          <w:szCs w:val="24"/>
        </w:rPr>
        <w:t>2672,9</w:t>
      </w:r>
      <w:r w:rsidRPr="00D02CAF">
        <w:rPr>
          <w:rFonts w:ascii="Times New Roman" w:hAnsi="Times New Roman"/>
          <w:color w:val="auto"/>
          <w:sz w:val="24"/>
          <w:szCs w:val="24"/>
        </w:rPr>
        <w:t xml:space="preserve"> тыс. рублей или </w:t>
      </w:r>
      <w:r>
        <w:rPr>
          <w:rFonts w:ascii="Times New Roman" w:hAnsi="Times New Roman"/>
          <w:color w:val="auto"/>
          <w:sz w:val="24"/>
          <w:szCs w:val="24"/>
        </w:rPr>
        <w:t>100,0</w:t>
      </w:r>
      <w:r w:rsidRPr="00D02CAF">
        <w:rPr>
          <w:rFonts w:ascii="Times New Roman" w:hAnsi="Times New Roman"/>
          <w:color w:val="auto"/>
          <w:sz w:val="24"/>
          <w:szCs w:val="24"/>
        </w:rPr>
        <w:t xml:space="preserve"> процентов от предусмотренного сводной бюджетной росписью объема.</w:t>
      </w:r>
    </w:p>
    <w:p w:rsidR="000215A4" w:rsidRPr="00D02CAF" w:rsidRDefault="000215A4" w:rsidP="00D02CAF">
      <w:pPr>
        <w:spacing w:after="0" w:line="240" w:lineRule="auto"/>
        <w:ind w:left="567" w:firstLine="567"/>
        <w:jc w:val="both"/>
        <w:rPr>
          <w:rFonts w:ascii="Times New Roman" w:hAnsi="Times New Roman"/>
          <w:color w:val="auto"/>
          <w:sz w:val="24"/>
          <w:szCs w:val="24"/>
        </w:rPr>
      </w:pPr>
      <w:r>
        <w:rPr>
          <w:rFonts w:ascii="Times New Roman" w:hAnsi="Times New Roman"/>
          <w:color w:val="auto"/>
          <w:sz w:val="24"/>
          <w:szCs w:val="24"/>
        </w:rPr>
        <w:t xml:space="preserve">Муниципальная программа Талловеровского </w:t>
      </w:r>
      <w:r w:rsidRPr="00D02CAF">
        <w:rPr>
          <w:rFonts w:ascii="Times New Roman" w:hAnsi="Times New Roman"/>
          <w:color w:val="auto"/>
          <w:sz w:val="24"/>
          <w:szCs w:val="24"/>
        </w:rPr>
        <w:t>сельского поселения «</w:t>
      </w:r>
      <w:r>
        <w:rPr>
          <w:rFonts w:ascii="Times New Roman" w:hAnsi="Times New Roman"/>
          <w:sz w:val="24"/>
          <w:szCs w:val="24"/>
        </w:rPr>
        <w:t>Развитие культуры и туризма</w:t>
      </w:r>
      <w:r w:rsidRPr="00D02CAF">
        <w:rPr>
          <w:rFonts w:ascii="Times New Roman" w:hAnsi="Times New Roman"/>
          <w:color w:val="auto"/>
          <w:sz w:val="24"/>
          <w:szCs w:val="24"/>
        </w:rPr>
        <w:t>» включает в себя следующие структурные элементы:</w:t>
      </w:r>
    </w:p>
    <w:p w:rsidR="000215A4" w:rsidRPr="00D02CAF" w:rsidRDefault="000215A4" w:rsidP="00A73CC7">
      <w:pPr>
        <w:spacing w:after="0" w:line="240" w:lineRule="auto"/>
        <w:ind w:left="567"/>
        <w:jc w:val="both"/>
        <w:rPr>
          <w:rFonts w:ascii="Times New Roman" w:hAnsi="Times New Roman"/>
          <w:color w:val="auto"/>
          <w:sz w:val="24"/>
          <w:szCs w:val="24"/>
        </w:rPr>
      </w:pPr>
      <w:r>
        <w:rPr>
          <w:rFonts w:ascii="Times New Roman" w:hAnsi="Times New Roman"/>
          <w:sz w:val="24"/>
          <w:szCs w:val="24"/>
        </w:rPr>
        <w:t xml:space="preserve">       </w:t>
      </w:r>
      <w:r w:rsidRPr="00D02CAF">
        <w:rPr>
          <w:rFonts w:ascii="Times New Roman" w:hAnsi="Times New Roman"/>
          <w:sz w:val="24"/>
          <w:szCs w:val="24"/>
        </w:rPr>
        <w:t>-</w:t>
      </w:r>
      <w:r>
        <w:rPr>
          <w:rFonts w:ascii="Times New Roman" w:hAnsi="Times New Roman"/>
          <w:sz w:val="24"/>
          <w:szCs w:val="24"/>
        </w:rPr>
        <w:t xml:space="preserve"> </w:t>
      </w:r>
      <w:r w:rsidRPr="00D02CAF">
        <w:rPr>
          <w:rFonts w:ascii="Times New Roman" w:hAnsi="Times New Roman"/>
          <w:sz w:val="24"/>
          <w:szCs w:val="24"/>
        </w:rPr>
        <w:t xml:space="preserve">Комплекс </w:t>
      </w:r>
      <w:r w:rsidRPr="00D02CAF">
        <w:rPr>
          <w:rFonts w:ascii="Times New Roman" w:hAnsi="Times New Roman"/>
          <w:color w:val="auto"/>
          <w:sz w:val="24"/>
          <w:szCs w:val="24"/>
        </w:rPr>
        <w:t>процессных мероприятий – «</w:t>
      </w:r>
      <w:r>
        <w:rPr>
          <w:rFonts w:ascii="Times New Roman" w:hAnsi="Times New Roman"/>
          <w:color w:val="auto"/>
          <w:sz w:val="24"/>
          <w:szCs w:val="24"/>
        </w:rPr>
        <w:t>Создание условий для развития культуры</w:t>
      </w:r>
      <w:r w:rsidRPr="00D02CAF">
        <w:rPr>
          <w:rFonts w:ascii="Times New Roman" w:hAnsi="Times New Roman"/>
          <w:color w:val="auto"/>
          <w:sz w:val="24"/>
          <w:szCs w:val="24"/>
        </w:rPr>
        <w:t>».</w:t>
      </w:r>
    </w:p>
    <w:p w:rsidR="000215A4" w:rsidRPr="00D02CAF" w:rsidRDefault="000215A4" w:rsidP="00D02CAF">
      <w:pPr>
        <w:spacing w:after="0" w:line="240" w:lineRule="auto"/>
        <w:ind w:left="567" w:firstLine="567"/>
        <w:jc w:val="both"/>
        <w:rPr>
          <w:rFonts w:ascii="Times New Roman" w:hAnsi="Times New Roman"/>
          <w:color w:val="auto"/>
          <w:sz w:val="24"/>
          <w:szCs w:val="24"/>
        </w:rPr>
      </w:pPr>
      <w:r w:rsidRPr="00D02CAF">
        <w:rPr>
          <w:rFonts w:ascii="Times New Roman" w:hAnsi="Times New Roman"/>
          <w:color w:val="auto"/>
          <w:sz w:val="24"/>
          <w:szCs w:val="24"/>
        </w:rPr>
        <w:t xml:space="preserve">В рамках муниципальной программы </w:t>
      </w:r>
      <w:r>
        <w:rPr>
          <w:rFonts w:ascii="Times New Roman" w:hAnsi="Times New Roman"/>
          <w:color w:val="auto"/>
          <w:sz w:val="24"/>
          <w:szCs w:val="24"/>
        </w:rPr>
        <w:t>Талловеровского</w:t>
      </w:r>
      <w:r w:rsidRPr="00D02CAF">
        <w:rPr>
          <w:rFonts w:ascii="Times New Roman" w:hAnsi="Times New Roman"/>
          <w:color w:val="auto"/>
          <w:sz w:val="24"/>
          <w:szCs w:val="24"/>
        </w:rPr>
        <w:t xml:space="preserve"> сельского поселения «</w:t>
      </w:r>
      <w:r w:rsidRPr="00B7422F">
        <w:rPr>
          <w:rFonts w:ascii="Times New Roman" w:hAnsi="Times New Roman"/>
          <w:sz w:val="24"/>
          <w:szCs w:val="24"/>
        </w:rPr>
        <w:t>Развитие культуры</w:t>
      </w:r>
      <w:r>
        <w:rPr>
          <w:rFonts w:ascii="Times New Roman" w:hAnsi="Times New Roman"/>
          <w:sz w:val="24"/>
          <w:szCs w:val="24"/>
        </w:rPr>
        <w:t xml:space="preserve"> и туризма</w:t>
      </w:r>
      <w:r w:rsidRPr="00D02CAF">
        <w:rPr>
          <w:rFonts w:ascii="Times New Roman" w:hAnsi="Times New Roman"/>
          <w:color w:val="auto"/>
          <w:sz w:val="24"/>
          <w:szCs w:val="24"/>
        </w:rPr>
        <w:t xml:space="preserve">» в 2025 году предусмотрено достижение </w:t>
      </w:r>
      <w:r>
        <w:rPr>
          <w:rFonts w:ascii="Times New Roman" w:hAnsi="Times New Roman"/>
          <w:color w:val="auto"/>
          <w:sz w:val="24"/>
          <w:szCs w:val="24"/>
        </w:rPr>
        <w:t>3</w:t>
      </w:r>
      <w:r w:rsidRPr="00D02CAF">
        <w:rPr>
          <w:rFonts w:ascii="Times New Roman" w:hAnsi="Times New Roman"/>
          <w:color w:val="auto"/>
          <w:sz w:val="24"/>
          <w:szCs w:val="24"/>
        </w:rPr>
        <w:t xml:space="preserve"> показател</w:t>
      </w:r>
      <w:r>
        <w:rPr>
          <w:rFonts w:ascii="Times New Roman" w:hAnsi="Times New Roman"/>
          <w:color w:val="auto"/>
          <w:sz w:val="24"/>
          <w:szCs w:val="24"/>
        </w:rPr>
        <w:t>ей</w:t>
      </w:r>
      <w:r w:rsidRPr="00D02CAF">
        <w:rPr>
          <w:rFonts w:ascii="Times New Roman" w:hAnsi="Times New Roman"/>
          <w:color w:val="auto"/>
          <w:sz w:val="24"/>
          <w:szCs w:val="24"/>
        </w:rPr>
        <w:t xml:space="preserve"> муниципальной программы. </w:t>
      </w:r>
    </w:p>
    <w:p w:rsidR="000215A4" w:rsidRPr="00D02CAF" w:rsidRDefault="000215A4" w:rsidP="00D02CAF">
      <w:pPr>
        <w:spacing w:after="0" w:line="240" w:lineRule="auto"/>
        <w:ind w:left="567" w:firstLine="567"/>
        <w:jc w:val="both"/>
        <w:rPr>
          <w:rFonts w:ascii="Times New Roman" w:hAnsi="Times New Roman"/>
          <w:color w:val="auto"/>
          <w:sz w:val="24"/>
          <w:szCs w:val="24"/>
        </w:rPr>
      </w:pPr>
      <w:r>
        <w:rPr>
          <w:rFonts w:ascii="Times New Roman" w:hAnsi="Times New Roman"/>
          <w:color w:val="auto"/>
          <w:sz w:val="24"/>
          <w:szCs w:val="24"/>
        </w:rPr>
        <w:t>По итогам</w:t>
      </w:r>
      <w:r w:rsidRPr="00D02CAF">
        <w:rPr>
          <w:rFonts w:ascii="Times New Roman" w:hAnsi="Times New Roman"/>
          <w:color w:val="auto"/>
          <w:sz w:val="24"/>
          <w:szCs w:val="24"/>
        </w:rPr>
        <w:t xml:space="preserve"> 2025 год</w:t>
      </w:r>
      <w:r>
        <w:rPr>
          <w:rFonts w:ascii="Times New Roman" w:hAnsi="Times New Roman"/>
          <w:color w:val="auto"/>
          <w:sz w:val="24"/>
          <w:szCs w:val="24"/>
        </w:rPr>
        <w:t>а достигнуты плановые значения 3</w:t>
      </w:r>
      <w:r w:rsidRPr="00D02CAF">
        <w:rPr>
          <w:rFonts w:ascii="Times New Roman" w:hAnsi="Times New Roman"/>
          <w:color w:val="auto"/>
          <w:sz w:val="24"/>
          <w:szCs w:val="24"/>
        </w:rPr>
        <w:t xml:space="preserve"> показател</w:t>
      </w:r>
      <w:r>
        <w:rPr>
          <w:rFonts w:ascii="Times New Roman" w:hAnsi="Times New Roman"/>
          <w:color w:val="auto"/>
          <w:sz w:val="24"/>
          <w:szCs w:val="24"/>
        </w:rPr>
        <w:t xml:space="preserve">ей муниципальной </w:t>
      </w:r>
      <w:r w:rsidRPr="00D02CAF">
        <w:rPr>
          <w:rFonts w:ascii="Times New Roman" w:hAnsi="Times New Roman"/>
          <w:color w:val="auto"/>
          <w:sz w:val="24"/>
          <w:szCs w:val="24"/>
        </w:rPr>
        <w:t xml:space="preserve"> программы, из них: в срок </w:t>
      </w:r>
      <w:r>
        <w:rPr>
          <w:rFonts w:ascii="Times New Roman" w:hAnsi="Times New Roman"/>
          <w:color w:val="auto"/>
          <w:sz w:val="24"/>
          <w:szCs w:val="24"/>
        </w:rPr>
        <w:t>3</w:t>
      </w:r>
      <w:r w:rsidRPr="00D02CAF">
        <w:rPr>
          <w:rFonts w:ascii="Times New Roman" w:hAnsi="Times New Roman"/>
          <w:color w:val="auto"/>
          <w:sz w:val="24"/>
          <w:szCs w:val="24"/>
        </w:rPr>
        <w:t>, раньше запланированного срока – 0, с нарушением установленного срока – 0.</w:t>
      </w:r>
    </w:p>
    <w:p w:rsidR="000215A4" w:rsidRPr="00D02CAF" w:rsidRDefault="000215A4" w:rsidP="00D02CAF">
      <w:pPr>
        <w:spacing w:after="0" w:line="240" w:lineRule="auto"/>
        <w:ind w:left="567" w:firstLine="567"/>
        <w:jc w:val="both"/>
        <w:rPr>
          <w:rFonts w:ascii="Times New Roman" w:hAnsi="Times New Roman"/>
          <w:color w:val="auto"/>
          <w:sz w:val="24"/>
          <w:szCs w:val="24"/>
        </w:rPr>
      </w:pPr>
      <w:r w:rsidRPr="00D02CAF">
        <w:rPr>
          <w:rFonts w:ascii="Times New Roman" w:hAnsi="Times New Roman"/>
          <w:color w:val="auto"/>
          <w:sz w:val="24"/>
          <w:szCs w:val="24"/>
        </w:rPr>
        <w:t>На реализацию комплекса процессных мероприятий «</w:t>
      </w:r>
      <w:r>
        <w:rPr>
          <w:rFonts w:ascii="Times New Roman" w:hAnsi="Times New Roman"/>
          <w:color w:val="auto"/>
          <w:sz w:val="24"/>
          <w:szCs w:val="24"/>
        </w:rPr>
        <w:t>Создание условий для развития культуры»</w:t>
      </w:r>
      <w:r w:rsidRPr="00D02CAF">
        <w:rPr>
          <w:rFonts w:ascii="Times New Roman" w:hAnsi="Times New Roman"/>
          <w:color w:val="auto"/>
          <w:sz w:val="24"/>
          <w:szCs w:val="24"/>
        </w:rPr>
        <w:t xml:space="preserve"> в 2025 году муниципальной программой предусмотрено </w:t>
      </w:r>
      <w:r>
        <w:rPr>
          <w:rFonts w:ascii="Times New Roman" w:hAnsi="Times New Roman"/>
          <w:color w:val="auto"/>
          <w:sz w:val="24"/>
          <w:szCs w:val="24"/>
        </w:rPr>
        <w:t>2672,9</w:t>
      </w:r>
      <w:r w:rsidRPr="00D02CAF">
        <w:rPr>
          <w:rFonts w:ascii="Times New Roman" w:hAnsi="Times New Roman"/>
          <w:color w:val="auto"/>
          <w:sz w:val="24"/>
          <w:szCs w:val="24"/>
        </w:rPr>
        <w:t xml:space="preserve"> тыс. рублей, сводной бюджетной росписью – </w:t>
      </w:r>
      <w:r>
        <w:rPr>
          <w:rFonts w:ascii="Times New Roman" w:hAnsi="Times New Roman"/>
          <w:color w:val="auto"/>
          <w:sz w:val="24"/>
          <w:szCs w:val="24"/>
        </w:rPr>
        <w:t>2672,9</w:t>
      </w:r>
      <w:r w:rsidRPr="00D02CAF">
        <w:rPr>
          <w:rFonts w:ascii="Times New Roman" w:hAnsi="Times New Roman"/>
          <w:color w:val="auto"/>
          <w:sz w:val="24"/>
          <w:szCs w:val="24"/>
        </w:rPr>
        <w:t xml:space="preserve"> тыс. рублей. Фактическое освоение средств по итогам  2025 года составило </w:t>
      </w:r>
      <w:r>
        <w:rPr>
          <w:rFonts w:ascii="Times New Roman" w:hAnsi="Times New Roman"/>
          <w:color w:val="auto"/>
          <w:sz w:val="24"/>
          <w:szCs w:val="24"/>
        </w:rPr>
        <w:t>2672,9</w:t>
      </w:r>
      <w:r w:rsidRPr="00D02CAF">
        <w:rPr>
          <w:rFonts w:ascii="Times New Roman" w:hAnsi="Times New Roman"/>
          <w:color w:val="auto"/>
          <w:sz w:val="24"/>
          <w:szCs w:val="24"/>
        </w:rPr>
        <w:t xml:space="preserve"> тыс. рублей или </w:t>
      </w:r>
      <w:r>
        <w:rPr>
          <w:rFonts w:ascii="Times New Roman" w:hAnsi="Times New Roman"/>
          <w:color w:val="auto"/>
          <w:sz w:val="24"/>
          <w:szCs w:val="24"/>
        </w:rPr>
        <w:t>100</w:t>
      </w:r>
      <w:bookmarkStart w:id="9" w:name="_GoBack"/>
      <w:bookmarkEnd w:id="9"/>
      <w:r>
        <w:rPr>
          <w:rFonts w:ascii="Times New Roman" w:hAnsi="Times New Roman"/>
          <w:color w:val="auto"/>
          <w:sz w:val="24"/>
          <w:szCs w:val="24"/>
        </w:rPr>
        <w:t>,0</w:t>
      </w:r>
      <w:r w:rsidRPr="00D02CAF">
        <w:rPr>
          <w:rFonts w:ascii="Times New Roman" w:hAnsi="Times New Roman"/>
          <w:color w:val="auto"/>
          <w:sz w:val="24"/>
          <w:szCs w:val="24"/>
        </w:rPr>
        <w:t xml:space="preserve"> процент</w:t>
      </w:r>
      <w:r>
        <w:rPr>
          <w:rFonts w:ascii="Times New Roman" w:hAnsi="Times New Roman"/>
          <w:color w:val="auto"/>
          <w:sz w:val="24"/>
          <w:szCs w:val="24"/>
        </w:rPr>
        <w:t>ов</w:t>
      </w:r>
      <w:r w:rsidRPr="00D02CAF">
        <w:rPr>
          <w:rFonts w:ascii="Times New Roman" w:hAnsi="Times New Roman"/>
          <w:color w:val="auto"/>
          <w:sz w:val="24"/>
          <w:szCs w:val="24"/>
        </w:rPr>
        <w:t>.</w:t>
      </w:r>
    </w:p>
    <w:p w:rsidR="000215A4" w:rsidRPr="00D02CAF" w:rsidRDefault="000215A4" w:rsidP="00D02CAF">
      <w:pPr>
        <w:widowControl w:val="0"/>
        <w:tabs>
          <w:tab w:val="left" w:pos="11057"/>
        </w:tabs>
        <w:ind w:left="567" w:firstLine="567"/>
        <w:contextualSpacing/>
        <w:jc w:val="both"/>
        <w:rPr>
          <w:rFonts w:ascii="Times New Roman" w:hAnsi="Times New Roman"/>
          <w:sz w:val="24"/>
          <w:szCs w:val="24"/>
        </w:rPr>
      </w:pPr>
      <w:r w:rsidRPr="00D02CAF">
        <w:rPr>
          <w:rFonts w:ascii="Times New Roman" w:hAnsi="Times New Roman"/>
          <w:sz w:val="24"/>
          <w:szCs w:val="24"/>
        </w:rPr>
        <w:t xml:space="preserve">        Контрольная точка 1.1.1</w:t>
      </w:r>
      <w:r>
        <w:rPr>
          <w:rFonts w:ascii="Times New Roman" w:hAnsi="Times New Roman"/>
          <w:sz w:val="24"/>
          <w:szCs w:val="24"/>
        </w:rPr>
        <w:t xml:space="preserve"> </w:t>
      </w:r>
      <w:r w:rsidRPr="00D86A91">
        <w:rPr>
          <w:rFonts w:ascii="Times New Roman" w:hAnsi="Times New Roman"/>
          <w:szCs w:val="22"/>
        </w:rPr>
        <w:t>«Предоставлен предварительный отчет о выполнении  муниципального задания за 2025 год»</w:t>
      </w:r>
      <w:r w:rsidRPr="009F6FC3">
        <w:rPr>
          <w:rFonts w:ascii="Times New Roman" w:hAnsi="Times New Roman"/>
          <w:sz w:val="24"/>
          <w:szCs w:val="24"/>
        </w:rPr>
        <w:t xml:space="preserve"> </w:t>
      </w:r>
      <w:r w:rsidRPr="00996CD4">
        <w:rPr>
          <w:rFonts w:ascii="Times New Roman" w:hAnsi="Times New Roman"/>
          <w:sz w:val="24"/>
          <w:szCs w:val="24"/>
        </w:rPr>
        <w:t>достижение контрольной точки запланировано до конца года, срок окон</w:t>
      </w:r>
      <w:r>
        <w:rPr>
          <w:rFonts w:ascii="Times New Roman" w:hAnsi="Times New Roman"/>
          <w:sz w:val="24"/>
          <w:szCs w:val="24"/>
        </w:rPr>
        <w:t>чания контрольной точки  наступи</w:t>
      </w:r>
      <w:r w:rsidRPr="00996CD4">
        <w:rPr>
          <w:rFonts w:ascii="Times New Roman" w:hAnsi="Times New Roman"/>
          <w:sz w:val="24"/>
          <w:szCs w:val="24"/>
        </w:rPr>
        <w:t>л</w:t>
      </w:r>
      <w:r w:rsidRPr="00D02CAF">
        <w:rPr>
          <w:rFonts w:ascii="Times New Roman" w:hAnsi="Times New Roman"/>
          <w:sz w:val="24"/>
          <w:szCs w:val="24"/>
        </w:rPr>
        <w:t>.</w:t>
      </w:r>
    </w:p>
    <w:p w:rsidR="000215A4" w:rsidRDefault="000215A4" w:rsidP="00D02CAF">
      <w:pPr>
        <w:widowControl w:val="0"/>
        <w:tabs>
          <w:tab w:val="left" w:pos="11057"/>
        </w:tabs>
        <w:ind w:left="567" w:firstLine="567"/>
        <w:contextualSpacing/>
        <w:jc w:val="both"/>
        <w:rPr>
          <w:rFonts w:ascii="Times New Roman" w:hAnsi="Times New Roman"/>
          <w:sz w:val="24"/>
          <w:szCs w:val="24"/>
        </w:rPr>
      </w:pPr>
      <w:r w:rsidRPr="00D02CAF">
        <w:rPr>
          <w:rFonts w:ascii="Times New Roman" w:hAnsi="Times New Roman"/>
          <w:color w:val="auto"/>
          <w:sz w:val="24"/>
          <w:szCs w:val="24"/>
        </w:rPr>
        <w:t xml:space="preserve">      </w:t>
      </w:r>
      <w:r w:rsidRPr="00D02CAF">
        <w:rPr>
          <w:rFonts w:ascii="Times New Roman" w:hAnsi="Times New Roman"/>
          <w:sz w:val="24"/>
          <w:szCs w:val="24"/>
        </w:rPr>
        <w:t xml:space="preserve">Контрольная точка 1.1.2 </w:t>
      </w:r>
      <w:r w:rsidRPr="00D86A91">
        <w:rPr>
          <w:rFonts w:ascii="Times New Roman" w:hAnsi="Times New Roman"/>
          <w:szCs w:val="22"/>
        </w:rPr>
        <w:t>«Оплата произведена»</w:t>
      </w:r>
      <w:r>
        <w:rPr>
          <w:rFonts w:ascii="Times New Roman" w:hAnsi="Times New Roman"/>
          <w:szCs w:val="22"/>
        </w:rPr>
        <w:t>,</w:t>
      </w:r>
      <w:r w:rsidRPr="00D02CAF">
        <w:rPr>
          <w:rFonts w:ascii="Times New Roman" w:hAnsi="Times New Roman"/>
          <w:sz w:val="24"/>
          <w:szCs w:val="24"/>
        </w:rPr>
        <w:t xml:space="preserve"> достижение контрольной точки запланировано до конца года, срок окончания контрольной точки</w:t>
      </w:r>
      <w:r>
        <w:rPr>
          <w:rFonts w:ascii="Times New Roman" w:hAnsi="Times New Roman"/>
          <w:sz w:val="24"/>
          <w:szCs w:val="24"/>
        </w:rPr>
        <w:t xml:space="preserve"> наступи</w:t>
      </w:r>
      <w:r w:rsidRPr="00996CD4">
        <w:rPr>
          <w:rFonts w:ascii="Times New Roman" w:hAnsi="Times New Roman"/>
          <w:sz w:val="24"/>
          <w:szCs w:val="24"/>
        </w:rPr>
        <w:t>л</w:t>
      </w:r>
      <w:r w:rsidRPr="00D02CAF">
        <w:rPr>
          <w:rFonts w:ascii="Times New Roman" w:hAnsi="Times New Roman"/>
          <w:sz w:val="24"/>
          <w:szCs w:val="24"/>
        </w:rPr>
        <w:t>.</w:t>
      </w:r>
    </w:p>
    <w:p w:rsidR="000215A4" w:rsidRPr="00D02CAF" w:rsidRDefault="000215A4" w:rsidP="00D02CAF">
      <w:pPr>
        <w:widowControl w:val="0"/>
        <w:tabs>
          <w:tab w:val="left" w:pos="11057"/>
        </w:tabs>
        <w:ind w:left="567" w:firstLine="567"/>
        <w:contextualSpacing/>
        <w:jc w:val="both"/>
        <w:rPr>
          <w:rFonts w:ascii="Times New Roman" w:hAnsi="Times New Roman"/>
          <w:sz w:val="24"/>
          <w:szCs w:val="24"/>
        </w:rPr>
      </w:pPr>
      <w:r>
        <w:rPr>
          <w:rFonts w:ascii="Times New Roman" w:hAnsi="Times New Roman"/>
          <w:sz w:val="24"/>
          <w:szCs w:val="24"/>
        </w:rPr>
        <w:t>В ходе анализа исполнения муниципальной программы «Развитие культуры и туризма» несоблюдение сроков исполнения мероприятий, контрольных точек и достижение показателей не установлено.</w:t>
      </w:r>
    </w:p>
    <w:p w:rsidR="000215A4" w:rsidRPr="00D02CAF" w:rsidRDefault="000215A4" w:rsidP="00D02CAF">
      <w:pPr>
        <w:ind w:firstLine="708"/>
        <w:rPr>
          <w:rFonts w:ascii="Times New Roman" w:hAnsi="Times New Roman"/>
          <w:sz w:val="24"/>
          <w:szCs w:val="24"/>
        </w:rPr>
      </w:pPr>
    </w:p>
    <w:p w:rsidR="000215A4" w:rsidRPr="00D528FA" w:rsidRDefault="000215A4" w:rsidP="00D02CAF">
      <w:pPr>
        <w:spacing w:after="0" w:line="240" w:lineRule="auto"/>
        <w:ind w:left="1134" w:hanging="1134"/>
        <w:jc w:val="center"/>
        <w:rPr>
          <w:rFonts w:ascii="Times New Roman" w:hAnsi="Times New Roman"/>
        </w:rPr>
      </w:pPr>
    </w:p>
    <w:sectPr w:rsidR="000215A4" w:rsidRPr="00D528FA" w:rsidSect="00DD6C3B">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5A4" w:rsidRDefault="000215A4" w:rsidP="00283605">
      <w:pPr>
        <w:spacing w:after="0" w:line="240" w:lineRule="auto"/>
      </w:pPr>
      <w:r>
        <w:separator/>
      </w:r>
    </w:p>
  </w:endnote>
  <w:endnote w:type="continuationSeparator" w:id="0">
    <w:p w:rsidR="000215A4" w:rsidRDefault="000215A4" w:rsidP="002836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0000000000000000000"/>
    <w:charset w:val="CC"/>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5A4" w:rsidRDefault="000215A4">
    <w:pPr>
      <w:pStyle w:val="Footer"/>
      <w:jc w:val="center"/>
    </w:pPr>
  </w:p>
  <w:p w:rsidR="000215A4" w:rsidRDefault="000215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5A4" w:rsidRDefault="000215A4" w:rsidP="00283605">
      <w:pPr>
        <w:spacing w:after="0" w:line="240" w:lineRule="auto"/>
      </w:pPr>
      <w:r>
        <w:separator/>
      </w:r>
    </w:p>
  </w:footnote>
  <w:footnote w:type="continuationSeparator" w:id="0">
    <w:p w:rsidR="000215A4" w:rsidRDefault="000215A4" w:rsidP="00283605">
      <w:pPr>
        <w:spacing w:after="0" w:line="240" w:lineRule="auto"/>
      </w:pPr>
      <w:r>
        <w:continuationSeparator/>
      </w:r>
    </w:p>
  </w:footnote>
  <w:footnote w:id="1">
    <w:p w:rsidR="000215A4" w:rsidRDefault="000215A4" w:rsidP="00283605">
      <w:pPr>
        <w:pStyle w:val="Footnote"/>
        <w:contextualSpacing/>
      </w:pPr>
      <w:r w:rsidRPr="00F304F2">
        <w:rPr>
          <w:vertAlign w:val="superscript"/>
        </w:rPr>
        <w:footnoteRef/>
      </w:r>
      <w:r w:rsidRPr="00F304F2">
        <w:t xml:space="preserve"> </w:t>
      </w:r>
      <w:r w:rsidRPr="00F304F2">
        <w:rPr>
          <w:sz w:val="14"/>
        </w:rPr>
        <w:t>При представлении отчета о ходе реализации муниципальной программы также представляются отчёты о ходе реализации структурных элементов, входящих в состав соответствующей муниципальной программы. В случае если структурный элемент муниципальной программы одновременно реализуется в рамках нескольких муниципальных программ, к отчету о ходе реализации муниципальной программы представляются отчетные сведения, относящиеся исключительно к данной муниципальной программе.</w:t>
      </w:r>
    </w:p>
  </w:footnote>
  <w:footnote w:id="2">
    <w:p w:rsidR="000215A4" w:rsidRDefault="000215A4" w:rsidP="00283605">
      <w:pPr>
        <w:pStyle w:val="Footnote"/>
        <w:contextualSpacing/>
        <w:jc w:val="both"/>
      </w:pPr>
      <w:r w:rsidRPr="00F304F2">
        <w:rPr>
          <w:vertAlign w:val="superscript"/>
        </w:rPr>
        <w:footnoteRef/>
      </w:r>
      <w:r w:rsidRPr="00F304F2">
        <w:rPr>
          <w:sz w:val="14"/>
        </w:rPr>
        <w:t xml:space="preserve"> Указывается наименование муниципальной программы.</w:t>
      </w:r>
    </w:p>
  </w:footnote>
  <w:footnote w:id="3">
    <w:p w:rsidR="000215A4" w:rsidRDefault="000215A4" w:rsidP="00283605">
      <w:pPr>
        <w:pStyle w:val="Footnote"/>
      </w:pPr>
      <w:r w:rsidRPr="00F304F2">
        <w:rPr>
          <w:vertAlign w:val="superscript"/>
        </w:rPr>
        <w:footnoteRef/>
      </w:r>
      <w:r w:rsidRPr="00F304F2">
        <w:rPr>
          <w:sz w:val="16"/>
        </w:rPr>
        <w:t xml:space="preserve"> </w:t>
      </w:r>
      <w:r w:rsidRPr="00F304F2">
        <w:rPr>
          <w:sz w:val="14"/>
        </w:rPr>
        <w:t>Данные формы отчетности также используются и для отчета о завершении муниципальной программы.</w:t>
      </w:r>
      <w:r w:rsidRPr="00F304F2">
        <w:t xml:space="preserve"> </w:t>
      </w:r>
      <w:r w:rsidRPr="00F304F2">
        <w:rPr>
          <w:sz w:val="14"/>
        </w:rPr>
        <w:t xml:space="preserve">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 </w:t>
      </w:r>
    </w:p>
  </w:footnote>
  <w:footnote w:id="4">
    <w:p w:rsidR="000215A4" w:rsidRDefault="000215A4" w:rsidP="00283605">
      <w:pPr>
        <w:pStyle w:val="Footnote"/>
        <w:contextualSpacing/>
        <w:jc w:val="both"/>
      </w:pPr>
      <w:r w:rsidRPr="00F304F2">
        <w:rPr>
          <w:vertAlign w:val="superscript"/>
        </w:rPr>
        <w:footnoteRef/>
      </w:r>
      <w:r w:rsidRPr="00F304F2">
        <w:rPr>
          <w:sz w:val="14"/>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5">
    <w:p w:rsidR="000215A4" w:rsidRDefault="000215A4" w:rsidP="00283605">
      <w:pPr>
        <w:pStyle w:val="Footnote"/>
        <w:jc w:val="both"/>
      </w:pPr>
      <w:r>
        <w:rPr>
          <w:sz w:val="16"/>
          <w:vertAlign w:val="superscript"/>
        </w:rPr>
        <w:footnoteRef/>
      </w:r>
      <w:r>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6">
    <w:p w:rsidR="000215A4" w:rsidRDefault="000215A4" w:rsidP="00283605">
      <w:pPr>
        <w:pStyle w:val="Footnote"/>
      </w:pPr>
      <w:r>
        <w:rPr>
          <w:sz w:val="16"/>
          <w:vertAlign w:val="superscript"/>
        </w:rPr>
        <w:footnoteRef/>
      </w:r>
      <w:r>
        <w:rPr>
          <w:sz w:val="16"/>
        </w:rPr>
        <w:t xml:space="preserve"> Не подлежит отражению в печатной форме отчета о ходе реализации муниципальной программы.</w:t>
      </w:r>
    </w:p>
  </w:footnote>
  <w:footnote w:id="7">
    <w:p w:rsidR="000215A4" w:rsidRDefault="000215A4" w:rsidP="00283605">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rsidR="000215A4" w:rsidRDefault="000215A4" w:rsidP="00283605">
      <w:pPr>
        <w:pStyle w:val="Footnote"/>
      </w:pPr>
      <w:r>
        <w:rPr>
          <w:sz w:val="16"/>
          <w:vertAlign w:val="superscript"/>
        </w:rPr>
        <w:footnoteRef/>
      </w:r>
      <w:r>
        <w:rPr>
          <w:sz w:val="16"/>
        </w:rPr>
        <w:t xml:space="preserve"> Не указывается в рамках годового отчета о ходе реализации муниципальной программы.</w:t>
      </w:r>
    </w:p>
  </w:footnote>
  <w:footnote w:id="9">
    <w:p w:rsidR="000215A4" w:rsidRDefault="000215A4" w:rsidP="00283605">
      <w:pPr>
        <w:pStyle w:val="Footnote"/>
      </w:pPr>
      <w:r>
        <w:rPr>
          <w:sz w:val="16"/>
          <w:vertAlign w:val="superscript"/>
        </w:rPr>
        <w:footnoteRef/>
      </w:r>
      <w:r>
        <w:rPr>
          <w:sz w:val="16"/>
        </w:rPr>
        <w:t xml:space="preserve"> Указывается муниципальная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государственной программы.</w:t>
      </w:r>
    </w:p>
  </w:footnote>
  <w:footnote w:id="10">
    <w:p w:rsidR="000215A4" w:rsidRDefault="000215A4" w:rsidP="00283605">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1">
    <w:p w:rsidR="000215A4" w:rsidRDefault="000215A4" w:rsidP="00283605">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12">
    <w:p w:rsidR="000215A4" w:rsidRDefault="000215A4" w:rsidP="00283605">
      <w:pPr>
        <w:pStyle w:val="Footnote"/>
      </w:pPr>
      <w:r w:rsidRPr="00E97C47">
        <w:rPr>
          <w:sz w:val="16"/>
          <w:szCs w:val="16"/>
        </w:rPr>
        <w:footnoteRef/>
      </w:r>
      <w:r w:rsidRPr="00E97C47">
        <w:rPr>
          <w:sz w:val="16"/>
          <w:szCs w:val="16"/>
        </w:rPr>
        <w:t xml:space="preserve"> При необходимости</w:t>
      </w:r>
    </w:p>
  </w:footnote>
  <w:footnote w:id="13">
    <w:p w:rsidR="000215A4" w:rsidRDefault="000215A4" w:rsidP="00283605">
      <w:pPr>
        <w:pStyle w:val="Footnote"/>
      </w:pPr>
      <w:r w:rsidRPr="00E97C47">
        <w:rPr>
          <w:sz w:val="16"/>
          <w:szCs w:val="16"/>
        </w:rPr>
        <w:footnoteRef/>
      </w:r>
      <w:r w:rsidRPr="00E97C47">
        <w:rPr>
          <w:sz w:val="16"/>
          <w:szCs w:val="16"/>
        </w:rPr>
        <w:t xml:space="preserve"> При необходимости</w:t>
      </w:r>
    </w:p>
  </w:footnote>
  <w:footnote w:id="14">
    <w:p w:rsidR="000215A4" w:rsidRDefault="000215A4" w:rsidP="00283605">
      <w:pPr>
        <w:pStyle w:val="Footnote"/>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15">
    <w:p w:rsidR="000215A4" w:rsidRDefault="000215A4" w:rsidP="00283605">
      <w:pPr>
        <w:pStyle w:val="Footnote"/>
        <w:jc w:val="both"/>
      </w:pPr>
      <w:r>
        <w:rPr>
          <w:sz w:val="16"/>
          <w:vertAlign w:val="superscript"/>
        </w:rPr>
        <w:footnoteRef/>
      </w:r>
      <w:r>
        <w:rPr>
          <w:sz w:val="16"/>
        </w:rPr>
        <w:t xml:space="preserve"> Указывается наименование комплекса процессных мероприятий.</w:t>
      </w:r>
    </w:p>
  </w:footnote>
  <w:footnote w:id="16">
    <w:p w:rsidR="000215A4" w:rsidRDefault="000215A4" w:rsidP="00283605">
      <w:pPr>
        <w:pStyle w:val="Footnote"/>
      </w:pPr>
      <w:r>
        <w:rPr>
          <w:vertAlign w:val="superscript"/>
        </w:rPr>
        <w:footnoteRef/>
      </w:r>
      <w:r>
        <w:rPr>
          <w:sz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17">
    <w:p w:rsidR="000215A4" w:rsidRDefault="000215A4" w:rsidP="00283605">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18">
    <w:p w:rsidR="000215A4" w:rsidRDefault="000215A4" w:rsidP="00283605">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19">
    <w:p w:rsidR="000215A4" w:rsidRDefault="000215A4" w:rsidP="00283605">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20">
    <w:p w:rsidR="000215A4" w:rsidRDefault="000215A4" w:rsidP="00283605">
      <w:pPr>
        <w:pStyle w:val="Footnote"/>
      </w:pPr>
      <w:r>
        <w:rPr>
          <w:vertAlign w:val="superscript"/>
        </w:rPr>
        <w:footnoteRef/>
      </w:r>
      <w:r>
        <w:rPr>
          <w:sz w:val="16"/>
        </w:rPr>
        <w:t xml:space="preserve"> Здесь и далее не подлежит отражению в печатной форме.</w:t>
      </w:r>
    </w:p>
  </w:footnote>
  <w:footnote w:id="21">
    <w:p w:rsidR="000215A4" w:rsidRDefault="000215A4" w:rsidP="00283605">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22">
    <w:p w:rsidR="000215A4" w:rsidRDefault="000215A4" w:rsidP="00283605">
      <w:pPr>
        <w:pStyle w:val="Footnote"/>
        <w:jc w:val="both"/>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3">
    <w:p w:rsidR="000215A4" w:rsidRDefault="000215A4" w:rsidP="00283605">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4">
    <w:p w:rsidR="000215A4" w:rsidRDefault="000215A4" w:rsidP="00283605">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5">
    <w:p w:rsidR="000215A4" w:rsidRDefault="000215A4" w:rsidP="00283605">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6">
    <w:p w:rsidR="000215A4" w:rsidRDefault="000215A4" w:rsidP="00283605">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7">
    <w:p w:rsidR="000215A4" w:rsidRDefault="000215A4" w:rsidP="00283605">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28">
    <w:p w:rsidR="000215A4" w:rsidRDefault="000215A4" w:rsidP="00283605">
      <w:pPr>
        <w:spacing w:after="0" w:line="240" w:lineRule="auto"/>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9">
    <w:p w:rsidR="000215A4" w:rsidRDefault="000215A4" w:rsidP="00283605">
      <w:pPr>
        <w:spacing w:after="0"/>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5A4" w:rsidRDefault="000215A4">
    <w:pPr>
      <w:pStyle w:val="Header"/>
      <w:jc w:val="center"/>
    </w:pPr>
    <w:fldSimple w:instr="PAGE ">
      <w:r>
        <w:rPr>
          <w:noProof/>
        </w:rPr>
        <w:t>1</w:t>
      </w:r>
    </w:fldSimple>
  </w:p>
  <w:p w:rsidR="000215A4" w:rsidRDefault="000215A4">
    <w:pPr>
      <w:pStyle w:val="Header"/>
      <w:tabs>
        <w:tab w:val="clear" w:pos="4677"/>
        <w:tab w:val="clear" w:pos="9355"/>
        <w:tab w:val="left" w:pos="849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5A4" w:rsidRDefault="000215A4">
    <w:pPr>
      <w:pStyle w:val="Header"/>
      <w:jc w:val="center"/>
    </w:pPr>
  </w:p>
  <w:p w:rsidR="000215A4" w:rsidRDefault="000215A4">
    <w:pPr>
      <w:pStyle w:val="Header"/>
      <w:tabs>
        <w:tab w:val="clear" w:pos="9355"/>
        <w:tab w:val="left" w:pos="841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A70"/>
    <w:multiLevelType w:val="multilevel"/>
    <w:tmpl w:val="5A12B698"/>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nsid w:val="0F014EA4"/>
    <w:multiLevelType w:val="multilevel"/>
    <w:tmpl w:val="6B9CC7B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04970C9"/>
    <w:multiLevelType w:val="multilevel"/>
    <w:tmpl w:val="3B046836"/>
    <w:lvl w:ilvl="0">
      <w:start w:val="1"/>
      <w:numFmt w:val="decimal"/>
      <w:lvlText w:val="%1."/>
      <w:lvlJc w:val="left"/>
      <w:pPr>
        <w:ind w:left="107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0BE04C3"/>
    <w:multiLevelType w:val="multilevel"/>
    <w:tmpl w:val="CBC0384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31F94F5E"/>
    <w:multiLevelType w:val="multilevel"/>
    <w:tmpl w:val="40B4B32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32E36484"/>
    <w:multiLevelType w:val="multilevel"/>
    <w:tmpl w:val="D1D2FE2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4C31492A"/>
    <w:multiLevelType w:val="multilevel"/>
    <w:tmpl w:val="1D7A530A"/>
    <w:lvl w:ilvl="0">
      <w:start w:val="6"/>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
    <w:nsid w:val="4D296159"/>
    <w:multiLevelType w:val="multilevel"/>
    <w:tmpl w:val="E38060E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8">
    <w:nsid w:val="50076E0F"/>
    <w:multiLevelType w:val="hybridMultilevel"/>
    <w:tmpl w:val="FA4258DC"/>
    <w:lvl w:ilvl="0" w:tplc="0419000F">
      <w:start w:val="2"/>
      <w:numFmt w:val="decimal"/>
      <w:lvlText w:val="%1."/>
      <w:lvlJc w:val="left"/>
      <w:pPr>
        <w:ind w:left="2138" w:hanging="360"/>
      </w:pPr>
      <w:rPr>
        <w:rFonts w:cs="Times New Roman" w:hint="default"/>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9">
    <w:nsid w:val="52B003F1"/>
    <w:multiLevelType w:val="multilevel"/>
    <w:tmpl w:val="008AF728"/>
    <w:lvl w:ilvl="0">
      <w:start w:val="1"/>
      <w:numFmt w:val="decimal"/>
      <w:lvlText w:val="%1."/>
      <w:lvlJc w:val="left"/>
      <w:pPr>
        <w:ind w:left="1211" w:hanging="360"/>
      </w:pPr>
      <w:rPr>
        <w:rFonts w:cs="Times New Roman"/>
      </w:rPr>
    </w:lvl>
    <w:lvl w:ilvl="1">
      <w:start w:val="1"/>
      <w:numFmt w:val="decimal"/>
      <w:lvlText w:val="%1.%2."/>
      <w:lvlJc w:val="left"/>
      <w:pPr>
        <w:ind w:left="1571" w:hanging="72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1931" w:hanging="1080"/>
      </w:pPr>
      <w:rPr>
        <w:rFonts w:cs="Times New Roman"/>
      </w:rPr>
    </w:lvl>
    <w:lvl w:ilvl="4">
      <w:start w:val="1"/>
      <w:numFmt w:val="decimal"/>
      <w:lvlText w:val="%1.%2.%3.%4.%5."/>
      <w:lvlJc w:val="left"/>
      <w:pPr>
        <w:ind w:left="1931" w:hanging="1080"/>
      </w:pPr>
      <w:rPr>
        <w:rFonts w:cs="Times New Roman"/>
      </w:rPr>
    </w:lvl>
    <w:lvl w:ilvl="5">
      <w:start w:val="1"/>
      <w:numFmt w:val="decimal"/>
      <w:lvlText w:val="%1.%2.%3.%4.%5.%6."/>
      <w:lvlJc w:val="left"/>
      <w:pPr>
        <w:ind w:left="2291" w:hanging="1440"/>
      </w:pPr>
      <w:rPr>
        <w:rFonts w:cs="Times New Roman"/>
      </w:rPr>
    </w:lvl>
    <w:lvl w:ilvl="6">
      <w:start w:val="1"/>
      <w:numFmt w:val="decimal"/>
      <w:lvlText w:val="%1.%2.%3.%4.%5.%6.%7."/>
      <w:lvlJc w:val="left"/>
      <w:pPr>
        <w:ind w:left="2651" w:hanging="1800"/>
      </w:pPr>
      <w:rPr>
        <w:rFonts w:cs="Times New Roman"/>
      </w:rPr>
    </w:lvl>
    <w:lvl w:ilvl="7">
      <w:start w:val="1"/>
      <w:numFmt w:val="decimal"/>
      <w:lvlText w:val="%1.%2.%3.%4.%5.%6.%7.%8."/>
      <w:lvlJc w:val="left"/>
      <w:pPr>
        <w:ind w:left="2651" w:hanging="1800"/>
      </w:pPr>
      <w:rPr>
        <w:rFonts w:cs="Times New Roman"/>
      </w:rPr>
    </w:lvl>
    <w:lvl w:ilvl="8">
      <w:start w:val="1"/>
      <w:numFmt w:val="decimal"/>
      <w:lvlText w:val="%1.%2.%3.%4.%5.%6.%7.%8.%9."/>
      <w:lvlJc w:val="left"/>
      <w:pPr>
        <w:ind w:left="3011" w:hanging="2160"/>
      </w:pPr>
      <w:rPr>
        <w:rFonts w:cs="Times New Roman"/>
      </w:rPr>
    </w:lvl>
  </w:abstractNum>
  <w:abstractNum w:abstractNumId="10">
    <w:nsid w:val="5723107D"/>
    <w:multiLevelType w:val="hybridMultilevel"/>
    <w:tmpl w:val="719865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1965152"/>
    <w:multiLevelType w:val="multilevel"/>
    <w:tmpl w:val="EAAA35FE"/>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12">
    <w:nsid w:val="73C63556"/>
    <w:multiLevelType w:val="hybridMultilevel"/>
    <w:tmpl w:val="5DAE4CE4"/>
    <w:lvl w:ilvl="0" w:tplc="F768E3DE">
      <w:start w:val="4"/>
      <w:numFmt w:val="decimal"/>
      <w:lvlText w:val="%1."/>
      <w:lvlJc w:val="left"/>
      <w:pPr>
        <w:ind w:left="2847" w:hanging="360"/>
      </w:pPr>
      <w:rPr>
        <w:rFonts w:cs="Times New Roman" w:hint="default"/>
      </w:rPr>
    </w:lvl>
    <w:lvl w:ilvl="1" w:tplc="04190019" w:tentative="1">
      <w:start w:val="1"/>
      <w:numFmt w:val="lowerLetter"/>
      <w:lvlText w:val="%2."/>
      <w:lvlJc w:val="left"/>
      <w:pPr>
        <w:ind w:left="3567" w:hanging="360"/>
      </w:pPr>
      <w:rPr>
        <w:rFonts w:cs="Times New Roman"/>
      </w:rPr>
    </w:lvl>
    <w:lvl w:ilvl="2" w:tplc="0419001B" w:tentative="1">
      <w:start w:val="1"/>
      <w:numFmt w:val="lowerRoman"/>
      <w:lvlText w:val="%3."/>
      <w:lvlJc w:val="right"/>
      <w:pPr>
        <w:ind w:left="4287" w:hanging="180"/>
      </w:pPr>
      <w:rPr>
        <w:rFonts w:cs="Times New Roman"/>
      </w:rPr>
    </w:lvl>
    <w:lvl w:ilvl="3" w:tplc="0419000F" w:tentative="1">
      <w:start w:val="1"/>
      <w:numFmt w:val="decimal"/>
      <w:lvlText w:val="%4."/>
      <w:lvlJc w:val="left"/>
      <w:pPr>
        <w:ind w:left="5007" w:hanging="360"/>
      </w:pPr>
      <w:rPr>
        <w:rFonts w:cs="Times New Roman"/>
      </w:rPr>
    </w:lvl>
    <w:lvl w:ilvl="4" w:tplc="04190019" w:tentative="1">
      <w:start w:val="1"/>
      <w:numFmt w:val="lowerLetter"/>
      <w:lvlText w:val="%5."/>
      <w:lvlJc w:val="left"/>
      <w:pPr>
        <w:ind w:left="5727" w:hanging="360"/>
      </w:pPr>
      <w:rPr>
        <w:rFonts w:cs="Times New Roman"/>
      </w:rPr>
    </w:lvl>
    <w:lvl w:ilvl="5" w:tplc="0419001B" w:tentative="1">
      <w:start w:val="1"/>
      <w:numFmt w:val="lowerRoman"/>
      <w:lvlText w:val="%6."/>
      <w:lvlJc w:val="right"/>
      <w:pPr>
        <w:ind w:left="6447" w:hanging="180"/>
      </w:pPr>
      <w:rPr>
        <w:rFonts w:cs="Times New Roman"/>
      </w:rPr>
    </w:lvl>
    <w:lvl w:ilvl="6" w:tplc="0419000F" w:tentative="1">
      <w:start w:val="1"/>
      <w:numFmt w:val="decimal"/>
      <w:lvlText w:val="%7."/>
      <w:lvlJc w:val="left"/>
      <w:pPr>
        <w:ind w:left="7167" w:hanging="360"/>
      </w:pPr>
      <w:rPr>
        <w:rFonts w:cs="Times New Roman"/>
      </w:rPr>
    </w:lvl>
    <w:lvl w:ilvl="7" w:tplc="04190019" w:tentative="1">
      <w:start w:val="1"/>
      <w:numFmt w:val="lowerLetter"/>
      <w:lvlText w:val="%8."/>
      <w:lvlJc w:val="left"/>
      <w:pPr>
        <w:ind w:left="7887" w:hanging="360"/>
      </w:pPr>
      <w:rPr>
        <w:rFonts w:cs="Times New Roman"/>
      </w:rPr>
    </w:lvl>
    <w:lvl w:ilvl="8" w:tplc="0419001B" w:tentative="1">
      <w:start w:val="1"/>
      <w:numFmt w:val="lowerRoman"/>
      <w:lvlText w:val="%9."/>
      <w:lvlJc w:val="right"/>
      <w:pPr>
        <w:ind w:left="8607" w:hanging="180"/>
      </w:pPr>
      <w:rPr>
        <w:rFonts w:cs="Times New Roman"/>
      </w:rPr>
    </w:lvl>
  </w:abstractNum>
  <w:abstractNum w:abstractNumId="13">
    <w:nsid w:val="7EB9513B"/>
    <w:multiLevelType w:val="multilevel"/>
    <w:tmpl w:val="25745F96"/>
    <w:lvl w:ilvl="0">
      <w:start w:val="1"/>
      <w:numFmt w:val="decimal"/>
      <w:lvlText w:val="%1."/>
      <w:lvlJc w:val="left"/>
      <w:pPr>
        <w:ind w:left="1429" w:hanging="360"/>
      </w:pPr>
      <w:rPr>
        <w:rFonts w:cs="Times New Roman"/>
      </w:rPr>
    </w:lvl>
    <w:lvl w:ilvl="1">
      <w:start w:val="1"/>
      <w:numFmt w:val="decimal"/>
      <w:lvlText w:val="%1.%2."/>
      <w:lvlJc w:val="left"/>
      <w:pPr>
        <w:ind w:left="1789" w:hanging="720"/>
      </w:pPr>
      <w:rPr>
        <w:rFonts w:cs="Times New Roman"/>
      </w:rPr>
    </w:lvl>
    <w:lvl w:ilvl="2">
      <w:start w:val="1"/>
      <w:numFmt w:val="decimal"/>
      <w:lvlText w:val="%1.%2.%3."/>
      <w:lvlJc w:val="left"/>
      <w:pPr>
        <w:ind w:left="1789" w:hanging="720"/>
      </w:pPr>
      <w:rPr>
        <w:rFonts w:cs="Times New Roman"/>
      </w:rPr>
    </w:lvl>
    <w:lvl w:ilvl="3">
      <w:start w:val="1"/>
      <w:numFmt w:val="decimal"/>
      <w:lvlText w:val="%1.%2.%3.%4."/>
      <w:lvlJc w:val="left"/>
      <w:pPr>
        <w:ind w:left="2149" w:hanging="1080"/>
      </w:pPr>
      <w:rPr>
        <w:rFonts w:cs="Times New Roman"/>
      </w:rPr>
    </w:lvl>
    <w:lvl w:ilvl="4">
      <w:start w:val="1"/>
      <w:numFmt w:val="decimal"/>
      <w:lvlText w:val="%1.%2.%3.%4.%5."/>
      <w:lvlJc w:val="left"/>
      <w:pPr>
        <w:ind w:left="2149" w:hanging="1080"/>
      </w:pPr>
      <w:rPr>
        <w:rFonts w:cs="Times New Roman"/>
      </w:rPr>
    </w:lvl>
    <w:lvl w:ilvl="5">
      <w:start w:val="1"/>
      <w:numFmt w:val="decimal"/>
      <w:lvlText w:val="%1.%2.%3.%4.%5.%6."/>
      <w:lvlJc w:val="left"/>
      <w:pPr>
        <w:ind w:left="2509" w:hanging="1440"/>
      </w:pPr>
      <w:rPr>
        <w:rFonts w:cs="Times New Roman"/>
      </w:rPr>
    </w:lvl>
    <w:lvl w:ilvl="6">
      <w:start w:val="1"/>
      <w:numFmt w:val="decimal"/>
      <w:lvlText w:val="%1.%2.%3.%4.%5.%6.%7."/>
      <w:lvlJc w:val="left"/>
      <w:pPr>
        <w:ind w:left="2869" w:hanging="1800"/>
      </w:pPr>
      <w:rPr>
        <w:rFonts w:cs="Times New Roman"/>
      </w:rPr>
    </w:lvl>
    <w:lvl w:ilvl="7">
      <w:start w:val="1"/>
      <w:numFmt w:val="decimal"/>
      <w:lvlText w:val="%1.%2.%3.%4.%5.%6.%7.%8."/>
      <w:lvlJc w:val="left"/>
      <w:pPr>
        <w:ind w:left="2869" w:hanging="1800"/>
      </w:pPr>
      <w:rPr>
        <w:rFonts w:cs="Times New Roman"/>
      </w:rPr>
    </w:lvl>
    <w:lvl w:ilvl="8">
      <w:start w:val="1"/>
      <w:numFmt w:val="decimal"/>
      <w:lvlText w:val="%1.%2.%3.%4.%5.%6.%7.%8.%9."/>
      <w:lvlJc w:val="left"/>
      <w:pPr>
        <w:ind w:left="3229" w:hanging="2160"/>
      </w:pPr>
      <w:rPr>
        <w:rFonts w:cs="Times New Roman"/>
      </w:rPr>
    </w:lvl>
  </w:abstractNum>
  <w:num w:numId="1">
    <w:abstractNumId w:val="13"/>
  </w:num>
  <w:num w:numId="2">
    <w:abstractNumId w:val="6"/>
  </w:num>
  <w:num w:numId="3">
    <w:abstractNumId w:val="2"/>
  </w:num>
  <w:num w:numId="4">
    <w:abstractNumId w:val="4"/>
  </w:num>
  <w:num w:numId="5">
    <w:abstractNumId w:val="1"/>
  </w:num>
  <w:num w:numId="6">
    <w:abstractNumId w:val="3"/>
  </w:num>
  <w:num w:numId="7">
    <w:abstractNumId w:val="5"/>
  </w:num>
  <w:num w:numId="8">
    <w:abstractNumId w:val="11"/>
  </w:num>
  <w:num w:numId="9">
    <w:abstractNumId w:val="7"/>
  </w:num>
  <w:num w:numId="10">
    <w:abstractNumId w:val="0"/>
  </w:num>
  <w:num w:numId="11">
    <w:abstractNumId w:val="9"/>
  </w:num>
  <w:num w:numId="12">
    <w:abstractNumId w:val="12"/>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0B96"/>
    <w:rsid w:val="00005D01"/>
    <w:rsid w:val="000215A4"/>
    <w:rsid w:val="00030213"/>
    <w:rsid w:val="00030264"/>
    <w:rsid w:val="0006583B"/>
    <w:rsid w:val="00071989"/>
    <w:rsid w:val="00083F2E"/>
    <w:rsid w:val="00086D75"/>
    <w:rsid w:val="00092BDA"/>
    <w:rsid w:val="000B61BE"/>
    <w:rsid w:val="000B7B64"/>
    <w:rsid w:val="000D60B6"/>
    <w:rsid w:val="000E7EF0"/>
    <w:rsid w:val="000F1742"/>
    <w:rsid w:val="000F48BD"/>
    <w:rsid w:val="00120AA4"/>
    <w:rsid w:val="0014553E"/>
    <w:rsid w:val="001515A1"/>
    <w:rsid w:val="001A1DF3"/>
    <w:rsid w:val="001A3E9A"/>
    <w:rsid w:val="001B3C40"/>
    <w:rsid w:val="001C06D5"/>
    <w:rsid w:val="001C3700"/>
    <w:rsid w:val="001D25DD"/>
    <w:rsid w:val="00202089"/>
    <w:rsid w:val="00211CDB"/>
    <w:rsid w:val="0022123C"/>
    <w:rsid w:val="00224212"/>
    <w:rsid w:val="00233E76"/>
    <w:rsid w:val="002341A6"/>
    <w:rsid w:val="002545C2"/>
    <w:rsid w:val="00266851"/>
    <w:rsid w:val="00267EB3"/>
    <w:rsid w:val="0027095B"/>
    <w:rsid w:val="00283605"/>
    <w:rsid w:val="0028783B"/>
    <w:rsid w:val="002927CE"/>
    <w:rsid w:val="002A1411"/>
    <w:rsid w:val="002A6684"/>
    <w:rsid w:val="002E0950"/>
    <w:rsid w:val="002E35D9"/>
    <w:rsid w:val="0033690C"/>
    <w:rsid w:val="00362E3D"/>
    <w:rsid w:val="003B0E13"/>
    <w:rsid w:val="003B3929"/>
    <w:rsid w:val="003B49CA"/>
    <w:rsid w:val="003B4E55"/>
    <w:rsid w:val="003C6FD4"/>
    <w:rsid w:val="003C781E"/>
    <w:rsid w:val="003E0729"/>
    <w:rsid w:val="003E12A9"/>
    <w:rsid w:val="0041107F"/>
    <w:rsid w:val="00413CD6"/>
    <w:rsid w:val="0045132E"/>
    <w:rsid w:val="004548C1"/>
    <w:rsid w:val="004661E3"/>
    <w:rsid w:val="00485C42"/>
    <w:rsid w:val="00490F1B"/>
    <w:rsid w:val="00491D1D"/>
    <w:rsid w:val="004A1D3B"/>
    <w:rsid w:val="004C3327"/>
    <w:rsid w:val="004E14CF"/>
    <w:rsid w:val="004F259D"/>
    <w:rsid w:val="004F3AB2"/>
    <w:rsid w:val="004F519F"/>
    <w:rsid w:val="00507BB4"/>
    <w:rsid w:val="00511DD8"/>
    <w:rsid w:val="00547875"/>
    <w:rsid w:val="0055035B"/>
    <w:rsid w:val="005513B7"/>
    <w:rsid w:val="00556321"/>
    <w:rsid w:val="00587713"/>
    <w:rsid w:val="005939D7"/>
    <w:rsid w:val="005B3B36"/>
    <w:rsid w:val="005B5B20"/>
    <w:rsid w:val="005C1939"/>
    <w:rsid w:val="005C6794"/>
    <w:rsid w:val="005E19DE"/>
    <w:rsid w:val="005E4667"/>
    <w:rsid w:val="005F7742"/>
    <w:rsid w:val="00605904"/>
    <w:rsid w:val="00605AEA"/>
    <w:rsid w:val="00613A59"/>
    <w:rsid w:val="00635EF7"/>
    <w:rsid w:val="00640170"/>
    <w:rsid w:val="00666F37"/>
    <w:rsid w:val="00667A95"/>
    <w:rsid w:val="006C0B96"/>
    <w:rsid w:val="006C6EC4"/>
    <w:rsid w:val="006E5580"/>
    <w:rsid w:val="006F1D3C"/>
    <w:rsid w:val="006F2F63"/>
    <w:rsid w:val="006F3478"/>
    <w:rsid w:val="007208A7"/>
    <w:rsid w:val="00722FB7"/>
    <w:rsid w:val="0073195C"/>
    <w:rsid w:val="00733492"/>
    <w:rsid w:val="00770D56"/>
    <w:rsid w:val="0079360F"/>
    <w:rsid w:val="007941E9"/>
    <w:rsid w:val="007A42C4"/>
    <w:rsid w:val="007B4F98"/>
    <w:rsid w:val="007B5E08"/>
    <w:rsid w:val="00800AFA"/>
    <w:rsid w:val="008148D3"/>
    <w:rsid w:val="00816BDD"/>
    <w:rsid w:val="00825050"/>
    <w:rsid w:val="00835850"/>
    <w:rsid w:val="00850FDA"/>
    <w:rsid w:val="00861179"/>
    <w:rsid w:val="0086697D"/>
    <w:rsid w:val="008723AD"/>
    <w:rsid w:val="008764B0"/>
    <w:rsid w:val="00885338"/>
    <w:rsid w:val="00886F26"/>
    <w:rsid w:val="00895F69"/>
    <w:rsid w:val="008A4D88"/>
    <w:rsid w:val="008B242A"/>
    <w:rsid w:val="008B5FAA"/>
    <w:rsid w:val="008C3239"/>
    <w:rsid w:val="008C5979"/>
    <w:rsid w:val="008D2607"/>
    <w:rsid w:val="008E04E9"/>
    <w:rsid w:val="008E3AEA"/>
    <w:rsid w:val="00910D8D"/>
    <w:rsid w:val="00915A8A"/>
    <w:rsid w:val="00917CCF"/>
    <w:rsid w:val="009238D9"/>
    <w:rsid w:val="00930C3A"/>
    <w:rsid w:val="00931880"/>
    <w:rsid w:val="00945BC8"/>
    <w:rsid w:val="00956389"/>
    <w:rsid w:val="00960CFC"/>
    <w:rsid w:val="00972198"/>
    <w:rsid w:val="00972EC7"/>
    <w:rsid w:val="00975A5C"/>
    <w:rsid w:val="00996CD4"/>
    <w:rsid w:val="009C1908"/>
    <w:rsid w:val="009C558C"/>
    <w:rsid w:val="009D0876"/>
    <w:rsid w:val="009D7B67"/>
    <w:rsid w:val="009F0F10"/>
    <w:rsid w:val="009F6FC3"/>
    <w:rsid w:val="009F7680"/>
    <w:rsid w:val="00A03021"/>
    <w:rsid w:val="00A06452"/>
    <w:rsid w:val="00A37689"/>
    <w:rsid w:val="00A501A2"/>
    <w:rsid w:val="00A64398"/>
    <w:rsid w:val="00A73CC7"/>
    <w:rsid w:val="00A8081F"/>
    <w:rsid w:val="00AA25BB"/>
    <w:rsid w:val="00AA4F1A"/>
    <w:rsid w:val="00AB35F1"/>
    <w:rsid w:val="00AB40BC"/>
    <w:rsid w:val="00AD4522"/>
    <w:rsid w:val="00AF0158"/>
    <w:rsid w:val="00B068A4"/>
    <w:rsid w:val="00B11E4B"/>
    <w:rsid w:val="00B13204"/>
    <w:rsid w:val="00B1576D"/>
    <w:rsid w:val="00B2371D"/>
    <w:rsid w:val="00B40899"/>
    <w:rsid w:val="00B47510"/>
    <w:rsid w:val="00B6074A"/>
    <w:rsid w:val="00B7249E"/>
    <w:rsid w:val="00B7422F"/>
    <w:rsid w:val="00B742EC"/>
    <w:rsid w:val="00BA3229"/>
    <w:rsid w:val="00BA5150"/>
    <w:rsid w:val="00BD2686"/>
    <w:rsid w:val="00BF7B0B"/>
    <w:rsid w:val="00C402C5"/>
    <w:rsid w:val="00C42701"/>
    <w:rsid w:val="00C53AD3"/>
    <w:rsid w:val="00C54563"/>
    <w:rsid w:val="00C7233F"/>
    <w:rsid w:val="00C824D5"/>
    <w:rsid w:val="00CC4BE5"/>
    <w:rsid w:val="00CC636F"/>
    <w:rsid w:val="00CE206B"/>
    <w:rsid w:val="00CE5F40"/>
    <w:rsid w:val="00CE62FE"/>
    <w:rsid w:val="00D02CAF"/>
    <w:rsid w:val="00D0442E"/>
    <w:rsid w:val="00D14430"/>
    <w:rsid w:val="00D26417"/>
    <w:rsid w:val="00D325E5"/>
    <w:rsid w:val="00D450E4"/>
    <w:rsid w:val="00D528FA"/>
    <w:rsid w:val="00D715BE"/>
    <w:rsid w:val="00D86A91"/>
    <w:rsid w:val="00D96FD2"/>
    <w:rsid w:val="00DB366A"/>
    <w:rsid w:val="00DD6C3B"/>
    <w:rsid w:val="00E039B2"/>
    <w:rsid w:val="00E0407E"/>
    <w:rsid w:val="00E13EE0"/>
    <w:rsid w:val="00E26407"/>
    <w:rsid w:val="00E33C10"/>
    <w:rsid w:val="00E36AE1"/>
    <w:rsid w:val="00E45C18"/>
    <w:rsid w:val="00E97C47"/>
    <w:rsid w:val="00EB46A1"/>
    <w:rsid w:val="00EE1536"/>
    <w:rsid w:val="00EF439D"/>
    <w:rsid w:val="00F07329"/>
    <w:rsid w:val="00F13CD3"/>
    <w:rsid w:val="00F304F2"/>
    <w:rsid w:val="00F36461"/>
    <w:rsid w:val="00F54498"/>
    <w:rsid w:val="00F87FF8"/>
    <w:rsid w:val="00FA16C7"/>
    <w:rsid w:val="00FA1907"/>
    <w:rsid w:val="00FB16F7"/>
    <w:rsid w:val="00FD078A"/>
    <w:rsid w:val="00FD48F8"/>
    <w:rsid w:val="00FF1AD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83605"/>
    <w:pPr>
      <w:spacing w:after="200" w:line="276" w:lineRule="auto"/>
    </w:pPr>
    <w:rPr>
      <w:rFonts w:eastAsia="Times New Roman"/>
      <w:color w:val="000000"/>
      <w:szCs w:val="20"/>
    </w:rPr>
  </w:style>
  <w:style w:type="paragraph" w:styleId="Heading1">
    <w:name w:val="heading 1"/>
    <w:basedOn w:val="Normal"/>
    <w:next w:val="Normal"/>
    <w:link w:val="Heading1Char"/>
    <w:uiPriority w:val="99"/>
    <w:qFormat/>
    <w:rsid w:val="00283605"/>
    <w:pPr>
      <w:widowControl w:val="0"/>
      <w:spacing w:before="108" w:after="108" w:line="240" w:lineRule="auto"/>
      <w:jc w:val="center"/>
      <w:outlineLvl w:val="0"/>
    </w:pPr>
    <w:rPr>
      <w:rFonts w:ascii="Arial" w:hAnsi="Arial"/>
      <w:b/>
      <w:color w:val="26282F"/>
      <w:sz w:val="24"/>
    </w:rPr>
  </w:style>
  <w:style w:type="paragraph" w:styleId="Heading2">
    <w:name w:val="heading 2"/>
    <w:basedOn w:val="Normal"/>
    <w:next w:val="Normal"/>
    <w:link w:val="Heading2Char"/>
    <w:uiPriority w:val="99"/>
    <w:qFormat/>
    <w:rsid w:val="00283605"/>
    <w:pPr>
      <w:spacing w:before="120" w:after="120" w:line="240" w:lineRule="auto"/>
      <w:jc w:val="both"/>
      <w:outlineLvl w:val="1"/>
    </w:pPr>
    <w:rPr>
      <w:rFonts w:ascii="XO Thames" w:hAnsi="XO Thames"/>
      <w:b/>
      <w:color w:val="auto"/>
      <w:sz w:val="28"/>
    </w:rPr>
  </w:style>
  <w:style w:type="paragraph" w:styleId="Heading3">
    <w:name w:val="heading 3"/>
    <w:basedOn w:val="Normal"/>
    <w:next w:val="Normal"/>
    <w:link w:val="Heading3Char"/>
    <w:uiPriority w:val="99"/>
    <w:qFormat/>
    <w:rsid w:val="00283605"/>
    <w:pPr>
      <w:keepNext/>
      <w:spacing w:before="240" w:after="60"/>
      <w:outlineLvl w:val="2"/>
    </w:pPr>
    <w:rPr>
      <w:rFonts w:ascii="Cambria" w:hAnsi="Cambria"/>
      <w:b/>
      <w:sz w:val="26"/>
    </w:rPr>
  </w:style>
  <w:style w:type="paragraph" w:styleId="Heading4">
    <w:name w:val="heading 4"/>
    <w:basedOn w:val="Normal"/>
    <w:next w:val="Normal"/>
    <w:link w:val="Heading4Char"/>
    <w:uiPriority w:val="99"/>
    <w:qFormat/>
    <w:rsid w:val="00283605"/>
    <w:pPr>
      <w:spacing w:before="120" w:after="120" w:line="240" w:lineRule="auto"/>
      <w:jc w:val="both"/>
      <w:outlineLvl w:val="3"/>
    </w:pPr>
    <w:rPr>
      <w:rFonts w:ascii="XO Thames" w:hAnsi="XO Thames"/>
      <w:b/>
      <w:color w:val="auto"/>
      <w:sz w:val="24"/>
    </w:rPr>
  </w:style>
  <w:style w:type="paragraph" w:styleId="Heading5">
    <w:name w:val="heading 5"/>
    <w:basedOn w:val="Normal"/>
    <w:next w:val="Normal"/>
    <w:link w:val="Heading5Char"/>
    <w:uiPriority w:val="99"/>
    <w:qFormat/>
    <w:rsid w:val="00283605"/>
    <w:pPr>
      <w:spacing w:before="120" w:after="120" w:line="240" w:lineRule="auto"/>
      <w:jc w:val="both"/>
      <w:outlineLvl w:val="4"/>
    </w:pPr>
    <w:rPr>
      <w:rFonts w:ascii="XO Thames" w:hAnsi="XO Thames"/>
      <w:b/>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3605"/>
    <w:rPr>
      <w:rFonts w:ascii="Arial" w:hAnsi="Arial" w:cs="Times New Roman"/>
      <w:b/>
      <w:color w:val="26282F"/>
      <w:sz w:val="20"/>
      <w:szCs w:val="20"/>
      <w:lang w:eastAsia="ru-RU"/>
    </w:rPr>
  </w:style>
  <w:style w:type="character" w:customStyle="1" w:styleId="Heading2Char">
    <w:name w:val="Heading 2 Char"/>
    <w:basedOn w:val="DefaultParagraphFont"/>
    <w:link w:val="Heading2"/>
    <w:uiPriority w:val="99"/>
    <w:locked/>
    <w:rsid w:val="00283605"/>
    <w:rPr>
      <w:rFonts w:ascii="XO Thames" w:hAnsi="XO Thames" w:cs="Times New Roman"/>
      <w:b/>
      <w:sz w:val="28"/>
      <w:lang w:val="ru-RU" w:eastAsia="ru-RU" w:bidi="ar-SA"/>
    </w:rPr>
  </w:style>
  <w:style w:type="character" w:customStyle="1" w:styleId="Heading3Char">
    <w:name w:val="Heading 3 Char"/>
    <w:basedOn w:val="DefaultParagraphFont"/>
    <w:link w:val="Heading3"/>
    <w:uiPriority w:val="99"/>
    <w:locked/>
    <w:rsid w:val="00283605"/>
    <w:rPr>
      <w:rFonts w:ascii="Cambria" w:hAnsi="Cambria" w:cs="Times New Roman"/>
      <w:b/>
      <w:color w:val="000000"/>
      <w:sz w:val="20"/>
      <w:szCs w:val="20"/>
      <w:lang w:eastAsia="ru-RU"/>
    </w:rPr>
  </w:style>
  <w:style w:type="character" w:customStyle="1" w:styleId="Heading4Char">
    <w:name w:val="Heading 4 Char"/>
    <w:basedOn w:val="DefaultParagraphFont"/>
    <w:link w:val="Heading4"/>
    <w:uiPriority w:val="99"/>
    <w:locked/>
    <w:rsid w:val="00283605"/>
    <w:rPr>
      <w:rFonts w:ascii="XO Thames" w:hAnsi="XO Thames" w:cs="Times New Roman"/>
      <w:b/>
      <w:sz w:val="24"/>
      <w:lang w:val="ru-RU" w:eastAsia="ru-RU" w:bidi="ar-SA"/>
    </w:rPr>
  </w:style>
  <w:style w:type="character" w:customStyle="1" w:styleId="Heading5Char">
    <w:name w:val="Heading 5 Char"/>
    <w:basedOn w:val="DefaultParagraphFont"/>
    <w:link w:val="Heading5"/>
    <w:uiPriority w:val="99"/>
    <w:locked/>
    <w:rsid w:val="00283605"/>
    <w:rPr>
      <w:rFonts w:ascii="XO Thames" w:hAnsi="XO Thames" w:cs="Times New Roman"/>
      <w:b/>
      <w:sz w:val="22"/>
      <w:lang w:val="ru-RU" w:eastAsia="ru-RU" w:bidi="ar-SA"/>
    </w:rPr>
  </w:style>
  <w:style w:type="character" w:customStyle="1" w:styleId="1">
    <w:name w:val="Обычный1"/>
    <w:uiPriority w:val="99"/>
    <w:rsid w:val="00283605"/>
    <w:rPr>
      <w:sz w:val="22"/>
    </w:rPr>
  </w:style>
  <w:style w:type="paragraph" w:styleId="TOC2">
    <w:name w:val="toc 2"/>
    <w:basedOn w:val="Normal"/>
    <w:next w:val="Normal"/>
    <w:link w:val="TOC2Char"/>
    <w:uiPriority w:val="99"/>
    <w:rsid w:val="00283605"/>
    <w:pPr>
      <w:spacing w:after="0" w:line="240" w:lineRule="auto"/>
      <w:ind w:left="200"/>
    </w:pPr>
    <w:rPr>
      <w:rFonts w:ascii="XO Thames" w:eastAsia="Calibri" w:hAnsi="XO Thames"/>
      <w:color w:val="auto"/>
    </w:rPr>
  </w:style>
  <w:style w:type="character" w:customStyle="1" w:styleId="TOC2Char">
    <w:name w:val="TOC 2 Char"/>
    <w:link w:val="TOC2"/>
    <w:uiPriority w:val="99"/>
    <w:locked/>
    <w:rsid w:val="00283605"/>
    <w:rPr>
      <w:rFonts w:ascii="XO Thames" w:hAnsi="XO Thames"/>
      <w:sz w:val="22"/>
      <w:lang w:eastAsia="ru-RU"/>
    </w:rPr>
  </w:style>
  <w:style w:type="paragraph" w:customStyle="1" w:styleId="10">
    <w:name w:val="Знак1"/>
    <w:basedOn w:val="Normal"/>
    <w:uiPriority w:val="99"/>
    <w:rsid w:val="00283605"/>
    <w:pPr>
      <w:spacing w:beforeAutospacing="1" w:afterAutospacing="1" w:line="240" w:lineRule="auto"/>
    </w:pPr>
    <w:rPr>
      <w:rFonts w:ascii="Tahoma" w:hAnsi="Tahoma"/>
      <w:sz w:val="20"/>
    </w:rPr>
  </w:style>
  <w:style w:type="paragraph" w:customStyle="1" w:styleId="2">
    <w:name w:val="Основной шрифт абзаца2"/>
    <w:uiPriority w:val="99"/>
    <w:rsid w:val="00283605"/>
    <w:rPr>
      <w:rFonts w:eastAsia="Times New Roman"/>
      <w:color w:val="000000"/>
      <w:sz w:val="20"/>
      <w:szCs w:val="20"/>
    </w:rPr>
  </w:style>
  <w:style w:type="paragraph" w:customStyle="1" w:styleId="a">
    <w:name w:val="Символ сноски"/>
    <w:uiPriority w:val="99"/>
    <w:rsid w:val="00283605"/>
    <w:rPr>
      <w:rFonts w:eastAsia="Times New Roman"/>
      <w:color w:val="000000"/>
      <w:sz w:val="20"/>
      <w:szCs w:val="20"/>
    </w:rPr>
  </w:style>
  <w:style w:type="paragraph" w:styleId="TOC4">
    <w:name w:val="toc 4"/>
    <w:basedOn w:val="Normal"/>
    <w:next w:val="Normal"/>
    <w:link w:val="TOC4Char"/>
    <w:uiPriority w:val="99"/>
    <w:rsid w:val="00283605"/>
    <w:pPr>
      <w:spacing w:after="0" w:line="240" w:lineRule="auto"/>
      <w:ind w:left="600"/>
    </w:pPr>
    <w:rPr>
      <w:rFonts w:ascii="XO Thames" w:eastAsia="Calibri" w:hAnsi="XO Thames"/>
      <w:color w:val="auto"/>
    </w:rPr>
  </w:style>
  <w:style w:type="character" w:customStyle="1" w:styleId="TOC4Char">
    <w:name w:val="TOC 4 Char"/>
    <w:link w:val="TOC4"/>
    <w:uiPriority w:val="99"/>
    <w:locked/>
    <w:rsid w:val="00283605"/>
    <w:rPr>
      <w:rFonts w:ascii="XO Thames" w:hAnsi="XO Thames"/>
      <w:sz w:val="22"/>
      <w:lang w:eastAsia="ru-RU"/>
    </w:rPr>
  </w:style>
  <w:style w:type="paragraph" w:styleId="TOC6">
    <w:name w:val="toc 6"/>
    <w:basedOn w:val="Normal"/>
    <w:next w:val="Normal"/>
    <w:link w:val="TOC6Char"/>
    <w:uiPriority w:val="99"/>
    <w:rsid w:val="00283605"/>
    <w:pPr>
      <w:spacing w:after="0" w:line="240" w:lineRule="auto"/>
      <w:ind w:left="1000"/>
    </w:pPr>
    <w:rPr>
      <w:rFonts w:ascii="XO Thames" w:eastAsia="Calibri" w:hAnsi="XO Thames"/>
      <w:color w:val="auto"/>
    </w:rPr>
  </w:style>
  <w:style w:type="character" w:customStyle="1" w:styleId="TOC6Char">
    <w:name w:val="TOC 6 Char"/>
    <w:link w:val="TOC6"/>
    <w:uiPriority w:val="99"/>
    <w:locked/>
    <w:rsid w:val="00283605"/>
    <w:rPr>
      <w:rFonts w:ascii="XO Thames" w:hAnsi="XO Thames"/>
      <w:sz w:val="22"/>
      <w:lang w:eastAsia="ru-RU"/>
    </w:rPr>
  </w:style>
  <w:style w:type="paragraph" w:customStyle="1" w:styleId="11">
    <w:name w:val="Основной шрифт абзаца1"/>
    <w:uiPriority w:val="99"/>
    <w:rsid w:val="00283605"/>
    <w:rPr>
      <w:rFonts w:eastAsia="Times New Roman"/>
      <w:color w:val="000000"/>
      <w:sz w:val="20"/>
      <w:szCs w:val="20"/>
    </w:rPr>
  </w:style>
  <w:style w:type="paragraph" w:styleId="TOC7">
    <w:name w:val="toc 7"/>
    <w:basedOn w:val="Normal"/>
    <w:next w:val="Normal"/>
    <w:link w:val="TOC7Char"/>
    <w:uiPriority w:val="99"/>
    <w:rsid w:val="00283605"/>
    <w:pPr>
      <w:spacing w:after="0" w:line="240" w:lineRule="auto"/>
      <w:ind w:left="1200"/>
    </w:pPr>
    <w:rPr>
      <w:rFonts w:ascii="XO Thames" w:eastAsia="Calibri" w:hAnsi="XO Thames"/>
      <w:color w:val="auto"/>
    </w:rPr>
  </w:style>
  <w:style w:type="character" w:customStyle="1" w:styleId="TOC7Char">
    <w:name w:val="TOC 7 Char"/>
    <w:link w:val="TOC7"/>
    <w:uiPriority w:val="99"/>
    <w:locked/>
    <w:rsid w:val="00283605"/>
    <w:rPr>
      <w:rFonts w:ascii="XO Thames" w:hAnsi="XO Thames"/>
      <w:sz w:val="22"/>
      <w:lang w:eastAsia="ru-RU"/>
    </w:rPr>
  </w:style>
  <w:style w:type="paragraph" w:customStyle="1" w:styleId="100">
    <w:name w:val="Знак1_0"/>
    <w:basedOn w:val="Normal"/>
    <w:uiPriority w:val="99"/>
    <w:rsid w:val="00283605"/>
    <w:pPr>
      <w:spacing w:beforeAutospacing="1" w:afterAutospacing="1" w:line="240" w:lineRule="auto"/>
    </w:pPr>
    <w:rPr>
      <w:rFonts w:ascii="Tahoma" w:hAnsi="Tahoma"/>
      <w:sz w:val="20"/>
    </w:rPr>
  </w:style>
  <w:style w:type="paragraph" w:customStyle="1" w:styleId="Endnote">
    <w:name w:val="Endnote"/>
    <w:basedOn w:val="Normal"/>
    <w:uiPriority w:val="99"/>
    <w:rsid w:val="00283605"/>
    <w:pPr>
      <w:spacing w:after="0" w:line="360" w:lineRule="atLeast"/>
      <w:jc w:val="both"/>
    </w:pPr>
    <w:rPr>
      <w:rFonts w:ascii="Times New Roman" w:hAnsi="Times New Roman"/>
      <w:sz w:val="20"/>
    </w:rPr>
  </w:style>
  <w:style w:type="paragraph" w:customStyle="1" w:styleId="ConsPlusNormal">
    <w:name w:val="ConsPlusNormal"/>
    <w:uiPriority w:val="99"/>
    <w:rsid w:val="00283605"/>
    <w:pPr>
      <w:widowControl w:val="0"/>
    </w:pPr>
    <w:rPr>
      <w:rFonts w:eastAsia="Times New Roman"/>
      <w:szCs w:val="20"/>
    </w:rPr>
  </w:style>
  <w:style w:type="paragraph" w:customStyle="1" w:styleId="3">
    <w:name w:val="Гиперссылка3"/>
    <w:uiPriority w:val="99"/>
    <w:rsid w:val="00283605"/>
    <w:rPr>
      <w:rFonts w:eastAsia="Times New Roman"/>
      <w:color w:val="0000FF"/>
      <w:sz w:val="20"/>
      <w:szCs w:val="20"/>
      <w:u w:val="single"/>
    </w:rPr>
  </w:style>
  <w:style w:type="paragraph" w:styleId="CommentText">
    <w:name w:val="annotation text"/>
    <w:basedOn w:val="Normal"/>
    <w:link w:val="CommentTextChar"/>
    <w:uiPriority w:val="99"/>
    <w:rsid w:val="00283605"/>
    <w:pPr>
      <w:spacing w:after="160" w:line="264" w:lineRule="auto"/>
    </w:pPr>
    <w:rPr>
      <w:sz w:val="20"/>
    </w:rPr>
  </w:style>
  <w:style w:type="character" w:customStyle="1" w:styleId="CommentTextChar">
    <w:name w:val="Comment Text Char"/>
    <w:basedOn w:val="DefaultParagraphFont"/>
    <w:link w:val="CommentText"/>
    <w:uiPriority w:val="99"/>
    <w:locked/>
    <w:rsid w:val="00283605"/>
    <w:rPr>
      <w:rFonts w:ascii="Calibri" w:hAnsi="Calibri" w:cs="Times New Roman"/>
      <w:color w:val="000000"/>
      <w:sz w:val="20"/>
      <w:szCs w:val="20"/>
      <w:lang w:eastAsia="ru-RU"/>
    </w:rPr>
  </w:style>
  <w:style w:type="paragraph" w:customStyle="1" w:styleId="Default">
    <w:name w:val="Default"/>
    <w:uiPriority w:val="99"/>
    <w:rsid w:val="00283605"/>
    <w:rPr>
      <w:rFonts w:ascii="Times New Roman" w:eastAsia="Times New Roman" w:hAnsi="Times New Roman"/>
      <w:sz w:val="24"/>
      <w:szCs w:val="20"/>
    </w:rPr>
  </w:style>
  <w:style w:type="paragraph" w:customStyle="1" w:styleId="12">
    <w:name w:val="Знак концевой сноски1"/>
    <w:basedOn w:val="11"/>
    <w:uiPriority w:val="99"/>
    <w:rsid w:val="00283605"/>
    <w:rPr>
      <w:vertAlign w:val="superscript"/>
    </w:rPr>
  </w:style>
  <w:style w:type="paragraph" w:styleId="Footer">
    <w:name w:val="footer"/>
    <w:basedOn w:val="Normal"/>
    <w:link w:val="FooterChar"/>
    <w:uiPriority w:val="99"/>
    <w:rsid w:val="0028360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83605"/>
    <w:rPr>
      <w:rFonts w:ascii="Calibri" w:hAnsi="Calibri" w:cs="Times New Roman"/>
      <w:color w:val="000000"/>
      <w:sz w:val="20"/>
      <w:szCs w:val="20"/>
      <w:lang w:eastAsia="ru-RU"/>
    </w:rPr>
  </w:style>
  <w:style w:type="paragraph" w:customStyle="1" w:styleId="a0">
    <w:name w:val="Гипертекстовая ссылка"/>
    <w:uiPriority w:val="99"/>
    <w:rsid w:val="00283605"/>
    <w:rPr>
      <w:rFonts w:eastAsia="Times New Roman"/>
      <w:color w:val="106BBE"/>
      <w:sz w:val="26"/>
      <w:szCs w:val="20"/>
    </w:rPr>
  </w:style>
  <w:style w:type="paragraph" w:customStyle="1" w:styleId="TableParagraph">
    <w:name w:val="Table Paragraph"/>
    <w:basedOn w:val="Normal"/>
    <w:uiPriority w:val="99"/>
    <w:rsid w:val="00283605"/>
    <w:pPr>
      <w:widowControl w:val="0"/>
      <w:spacing w:after="0" w:line="240" w:lineRule="auto"/>
    </w:pPr>
    <w:rPr>
      <w:rFonts w:ascii="Times New Roman" w:hAnsi="Times New Roman"/>
    </w:rPr>
  </w:style>
  <w:style w:type="paragraph" w:customStyle="1" w:styleId="13">
    <w:name w:val="Гиперссылка1"/>
    <w:uiPriority w:val="99"/>
    <w:rsid w:val="00283605"/>
    <w:rPr>
      <w:rFonts w:eastAsia="Times New Roman"/>
      <w:color w:val="0000FF"/>
      <w:sz w:val="20"/>
      <w:szCs w:val="20"/>
      <w:u w:val="single"/>
    </w:rPr>
  </w:style>
  <w:style w:type="paragraph" w:styleId="TOC3">
    <w:name w:val="toc 3"/>
    <w:basedOn w:val="Normal"/>
    <w:next w:val="Normal"/>
    <w:link w:val="TOC3Char"/>
    <w:uiPriority w:val="99"/>
    <w:rsid w:val="00283605"/>
    <w:pPr>
      <w:spacing w:after="0" w:line="240" w:lineRule="auto"/>
      <w:ind w:left="400"/>
    </w:pPr>
    <w:rPr>
      <w:rFonts w:ascii="XO Thames" w:eastAsia="Calibri" w:hAnsi="XO Thames"/>
      <w:color w:val="auto"/>
    </w:rPr>
  </w:style>
  <w:style w:type="character" w:customStyle="1" w:styleId="TOC3Char">
    <w:name w:val="TOC 3 Char"/>
    <w:link w:val="TOC3"/>
    <w:uiPriority w:val="99"/>
    <w:locked/>
    <w:rsid w:val="00283605"/>
    <w:rPr>
      <w:rFonts w:ascii="XO Thames" w:hAnsi="XO Thames"/>
      <w:sz w:val="22"/>
      <w:lang w:eastAsia="ru-RU"/>
    </w:rPr>
  </w:style>
  <w:style w:type="paragraph" w:customStyle="1" w:styleId="a1">
    <w:name w:val="Нормальный (таблица)"/>
    <w:basedOn w:val="Normal"/>
    <w:next w:val="Normal"/>
    <w:uiPriority w:val="99"/>
    <w:rsid w:val="00283605"/>
    <w:pPr>
      <w:widowControl w:val="0"/>
      <w:spacing w:after="0" w:line="240" w:lineRule="auto"/>
      <w:jc w:val="both"/>
    </w:pPr>
    <w:rPr>
      <w:rFonts w:ascii="Arial" w:hAnsi="Arial"/>
      <w:sz w:val="24"/>
    </w:rPr>
  </w:style>
  <w:style w:type="paragraph" w:customStyle="1" w:styleId="30">
    <w:name w:val="Основной шрифт абзаца3"/>
    <w:uiPriority w:val="99"/>
    <w:rsid w:val="00283605"/>
    <w:rPr>
      <w:rFonts w:eastAsia="Times New Roman"/>
      <w:color w:val="000000"/>
      <w:sz w:val="20"/>
      <w:szCs w:val="20"/>
    </w:rPr>
  </w:style>
  <w:style w:type="paragraph" w:customStyle="1" w:styleId="ConsPlusNonformat">
    <w:name w:val="ConsPlusNonformat"/>
    <w:uiPriority w:val="99"/>
    <w:rsid w:val="00283605"/>
    <w:pPr>
      <w:widowControl w:val="0"/>
    </w:pPr>
    <w:rPr>
      <w:rFonts w:ascii="Courier New" w:eastAsia="Times New Roman" w:hAnsi="Courier New"/>
      <w:color w:val="000000"/>
      <w:sz w:val="20"/>
      <w:szCs w:val="20"/>
    </w:rPr>
  </w:style>
  <w:style w:type="paragraph" w:customStyle="1" w:styleId="FontStyle26">
    <w:name w:val="Font Style26"/>
    <w:uiPriority w:val="99"/>
    <w:rsid w:val="00283605"/>
    <w:rPr>
      <w:rFonts w:ascii="Times New Roman" w:eastAsia="Times New Roman" w:hAnsi="Times New Roman"/>
      <w:sz w:val="26"/>
      <w:szCs w:val="20"/>
    </w:rPr>
  </w:style>
  <w:style w:type="paragraph" w:customStyle="1" w:styleId="20">
    <w:name w:val="Знак сноски2"/>
    <w:basedOn w:val="2"/>
    <w:uiPriority w:val="99"/>
    <w:rsid w:val="00283605"/>
    <w:rPr>
      <w:vertAlign w:val="superscript"/>
    </w:rPr>
  </w:style>
  <w:style w:type="paragraph" w:styleId="NormalWeb">
    <w:name w:val="Normal (Web)"/>
    <w:basedOn w:val="Normal"/>
    <w:link w:val="NormalWebChar"/>
    <w:uiPriority w:val="99"/>
    <w:rsid w:val="00283605"/>
    <w:pPr>
      <w:spacing w:before="30" w:after="30" w:line="240" w:lineRule="auto"/>
    </w:pPr>
    <w:rPr>
      <w:rFonts w:ascii="Times New Roman" w:eastAsia="Calibri" w:hAnsi="Times New Roman"/>
      <w:sz w:val="20"/>
    </w:rPr>
  </w:style>
  <w:style w:type="character" w:customStyle="1" w:styleId="NormalWebChar">
    <w:name w:val="Normal (Web) Char"/>
    <w:link w:val="NormalWeb"/>
    <w:uiPriority w:val="99"/>
    <w:locked/>
    <w:rsid w:val="00283605"/>
    <w:rPr>
      <w:rFonts w:ascii="Times New Roman" w:hAnsi="Times New Roman"/>
      <w:color w:val="000000"/>
      <w:sz w:val="20"/>
      <w:lang w:eastAsia="ru-RU"/>
    </w:rPr>
  </w:style>
  <w:style w:type="paragraph" w:customStyle="1" w:styleId="hgkelc">
    <w:name w:val="hgkelc"/>
    <w:basedOn w:val="11"/>
    <w:uiPriority w:val="99"/>
    <w:rsid w:val="00283605"/>
  </w:style>
  <w:style w:type="paragraph" w:customStyle="1" w:styleId="ConsPlusTitle">
    <w:name w:val="ConsPlusTitle"/>
    <w:uiPriority w:val="99"/>
    <w:rsid w:val="00283605"/>
    <w:pPr>
      <w:widowControl w:val="0"/>
    </w:pPr>
    <w:rPr>
      <w:rFonts w:eastAsia="Times New Roman"/>
      <w:b/>
      <w:szCs w:val="20"/>
    </w:rPr>
  </w:style>
  <w:style w:type="paragraph" w:customStyle="1" w:styleId="a2">
    <w:name w:val="Привязка сноски"/>
    <w:uiPriority w:val="99"/>
    <w:rsid w:val="00283605"/>
    <w:rPr>
      <w:rFonts w:eastAsia="Times New Roman"/>
      <w:sz w:val="20"/>
      <w:szCs w:val="20"/>
      <w:vertAlign w:val="superscript"/>
    </w:rPr>
  </w:style>
  <w:style w:type="paragraph" w:customStyle="1" w:styleId="21">
    <w:name w:val="Гиперссылка2"/>
    <w:link w:val="Hyperlink"/>
    <w:uiPriority w:val="99"/>
    <w:rsid w:val="00283605"/>
    <w:pPr>
      <w:spacing w:after="160" w:line="259" w:lineRule="auto"/>
    </w:pPr>
    <w:rPr>
      <w:rFonts w:eastAsia="Times New Roman"/>
      <w:color w:val="0000FF"/>
      <w:u w:val="single"/>
    </w:rPr>
  </w:style>
  <w:style w:type="character" w:styleId="Hyperlink">
    <w:name w:val="Hyperlink"/>
    <w:basedOn w:val="DefaultParagraphFont"/>
    <w:link w:val="21"/>
    <w:uiPriority w:val="99"/>
    <w:locked/>
    <w:rsid w:val="00283605"/>
    <w:rPr>
      <w:rFonts w:eastAsia="Times New Roman" w:cs="Times New Roman"/>
      <w:color w:val="0000FF"/>
      <w:sz w:val="22"/>
      <w:szCs w:val="22"/>
      <w:u w:val="single"/>
      <w:lang w:val="ru-RU" w:eastAsia="ru-RU" w:bidi="ar-SA"/>
    </w:rPr>
  </w:style>
  <w:style w:type="paragraph" w:customStyle="1" w:styleId="Footnote">
    <w:name w:val="Footnote"/>
    <w:basedOn w:val="Normal"/>
    <w:uiPriority w:val="99"/>
    <w:rsid w:val="00283605"/>
    <w:pPr>
      <w:spacing w:after="0" w:line="240" w:lineRule="auto"/>
    </w:pPr>
    <w:rPr>
      <w:rFonts w:ascii="Times New Roman" w:hAnsi="Times New Roman"/>
      <w:sz w:val="20"/>
    </w:rPr>
  </w:style>
  <w:style w:type="paragraph" w:styleId="BalloonText">
    <w:name w:val="Balloon Text"/>
    <w:basedOn w:val="Normal"/>
    <w:link w:val="BalloonTextChar"/>
    <w:uiPriority w:val="99"/>
    <w:rsid w:val="00283605"/>
    <w:pPr>
      <w:spacing w:after="0" w:line="240" w:lineRule="auto"/>
    </w:pPr>
    <w:rPr>
      <w:rFonts w:ascii="Tahoma" w:hAnsi="Tahoma"/>
      <w:sz w:val="16"/>
    </w:rPr>
  </w:style>
  <w:style w:type="character" w:customStyle="1" w:styleId="BalloonTextChar">
    <w:name w:val="Balloon Text Char"/>
    <w:basedOn w:val="DefaultParagraphFont"/>
    <w:link w:val="BalloonText"/>
    <w:uiPriority w:val="99"/>
    <w:locked/>
    <w:rsid w:val="00283605"/>
    <w:rPr>
      <w:rFonts w:ascii="Tahoma" w:hAnsi="Tahoma" w:cs="Times New Roman"/>
      <w:color w:val="000000"/>
      <w:sz w:val="20"/>
      <w:szCs w:val="20"/>
      <w:lang w:eastAsia="ru-RU"/>
    </w:rPr>
  </w:style>
  <w:style w:type="paragraph" w:styleId="ListParagraph">
    <w:name w:val="List Paragraph"/>
    <w:basedOn w:val="Normal"/>
    <w:link w:val="ListParagraphChar"/>
    <w:uiPriority w:val="99"/>
    <w:qFormat/>
    <w:rsid w:val="00283605"/>
    <w:pPr>
      <w:ind w:left="720"/>
      <w:contextualSpacing/>
    </w:pPr>
    <w:rPr>
      <w:rFonts w:eastAsia="Calibri"/>
      <w:sz w:val="20"/>
    </w:rPr>
  </w:style>
  <w:style w:type="character" w:customStyle="1" w:styleId="ListParagraphChar">
    <w:name w:val="List Paragraph Char"/>
    <w:link w:val="ListParagraph"/>
    <w:uiPriority w:val="99"/>
    <w:locked/>
    <w:rsid w:val="00283605"/>
    <w:rPr>
      <w:rFonts w:ascii="Calibri" w:hAnsi="Calibri"/>
      <w:color w:val="000000"/>
      <w:sz w:val="20"/>
      <w:lang w:eastAsia="ru-RU"/>
    </w:rPr>
  </w:style>
  <w:style w:type="paragraph" w:styleId="TOC1">
    <w:name w:val="toc 1"/>
    <w:basedOn w:val="Normal"/>
    <w:next w:val="Normal"/>
    <w:link w:val="TOC1Char"/>
    <w:uiPriority w:val="99"/>
    <w:rsid w:val="00283605"/>
    <w:pPr>
      <w:spacing w:after="160" w:line="259" w:lineRule="auto"/>
    </w:pPr>
    <w:rPr>
      <w:rFonts w:ascii="XO Thames" w:eastAsia="Calibri" w:hAnsi="XO Thames"/>
      <w:b/>
      <w:color w:val="auto"/>
    </w:rPr>
  </w:style>
  <w:style w:type="character" w:customStyle="1" w:styleId="TOC1Char">
    <w:name w:val="TOC 1 Char"/>
    <w:link w:val="TOC1"/>
    <w:uiPriority w:val="99"/>
    <w:locked/>
    <w:rsid w:val="00283605"/>
    <w:rPr>
      <w:rFonts w:ascii="XO Thames" w:hAnsi="XO Thames"/>
      <w:b/>
      <w:sz w:val="22"/>
      <w:lang w:eastAsia="ru-RU"/>
    </w:rPr>
  </w:style>
  <w:style w:type="paragraph" w:styleId="Header">
    <w:name w:val="header"/>
    <w:basedOn w:val="Normal"/>
    <w:link w:val="HeaderChar"/>
    <w:uiPriority w:val="99"/>
    <w:rsid w:val="0028360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83605"/>
    <w:rPr>
      <w:rFonts w:ascii="Calibri" w:hAnsi="Calibri" w:cs="Times New Roman"/>
      <w:color w:val="000000"/>
      <w:sz w:val="20"/>
      <w:szCs w:val="20"/>
      <w:lang w:eastAsia="ru-RU"/>
    </w:rPr>
  </w:style>
  <w:style w:type="paragraph" w:customStyle="1" w:styleId="HeaderandFooter">
    <w:name w:val="Header and Footer"/>
    <w:uiPriority w:val="99"/>
    <w:rsid w:val="00283605"/>
    <w:pPr>
      <w:jc w:val="both"/>
    </w:pPr>
    <w:rPr>
      <w:rFonts w:ascii="XO Thames" w:eastAsia="Times New Roman" w:hAnsi="XO Thames"/>
      <w:color w:val="000000"/>
      <w:sz w:val="20"/>
      <w:szCs w:val="20"/>
    </w:rPr>
  </w:style>
  <w:style w:type="paragraph" w:customStyle="1" w:styleId="14">
    <w:name w:val="Номер страницы1"/>
    <w:basedOn w:val="11"/>
    <w:uiPriority w:val="99"/>
    <w:rsid w:val="00283605"/>
  </w:style>
  <w:style w:type="paragraph" w:styleId="TOC9">
    <w:name w:val="toc 9"/>
    <w:basedOn w:val="Normal"/>
    <w:next w:val="Normal"/>
    <w:link w:val="TOC9Char"/>
    <w:uiPriority w:val="99"/>
    <w:rsid w:val="00283605"/>
    <w:pPr>
      <w:spacing w:after="0" w:line="240" w:lineRule="auto"/>
      <w:ind w:left="1600"/>
    </w:pPr>
    <w:rPr>
      <w:rFonts w:ascii="XO Thames" w:eastAsia="Calibri" w:hAnsi="XO Thames"/>
      <w:color w:val="auto"/>
    </w:rPr>
  </w:style>
  <w:style w:type="character" w:customStyle="1" w:styleId="TOC9Char">
    <w:name w:val="TOC 9 Char"/>
    <w:link w:val="TOC9"/>
    <w:uiPriority w:val="99"/>
    <w:locked/>
    <w:rsid w:val="00283605"/>
    <w:rPr>
      <w:rFonts w:ascii="XO Thames" w:hAnsi="XO Thames"/>
      <w:sz w:val="22"/>
      <w:lang w:eastAsia="ru-RU"/>
    </w:rPr>
  </w:style>
  <w:style w:type="paragraph" w:customStyle="1" w:styleId="15">
    <w:name w:val="Знак сноски1"/>
    <w:uiPriority w:val="99"/>
    <w:rsid w:val="00283605"/>
    <w:rPr>
      <w:rFonts w:eastAsia="Times New Roman"/>
      <w:sz w:val="20"/>
      <w:szCs w:val="20"/>
      <w:vertAlign w:val="superscript"/>
    </w:rPr>
  </w:style>
  <w:style w:type="paragraph" w:customStyle="1" w:styleId="markedcontent">
    <w:name w:val="markedcontent"/>
    <w:uiPriority w:val="99"/>
    <w:rsid w:val="00283605"/>
    <w:rPr>
      <w:rFonts w:eastAsia="Times New Roman"/>
      <w:color w:val="000000"/>
      <w:sz w:val="20"/>
      <w:szCs w:val="20"/>
    </w:rPr>
  </w:style>
  <w:style w:type="paragraph" w:customStyle="1" w:styleId="16">
    <w:name w:val="Знак примечания1"/>
    <w:basedOn w:val="11"/>
    <w:uiPriority w:val="99"/>
    <w:rsid w:val="00283605"/>
    <w:rPr>
      <w:sz w:val="16"/>
    </w:rPr>
  </w:style>
  <w:style w:type="paragraph" w:styleId="TOC8">
    <w:name w:val="toc 8"/>
    <w:basedOn w:val="Normal"/>
    <w:next w:val="Normal"/>
    <w:link w:val="TOC8Char"/>
    <w:uiPriority w:val="99"/>
    <w:rsid w:val="00283605"/>
    <w:pPr>
      <w:spacing w:after="0" w:line="240" w:lineRule="auto"/>
      <w:ind w:left="1400"/>
    </w:pPr>
    <w:rPr>
      <w:rFonts w:ascii="XO Thames" w:eastAsia="Calibri" w:hAnsi="XO Thames"/>
      <w:color w:val="auto"/>
    </w:rPr>
  </w:style>
  <w:style w:type="character" w:customStyle="1" w:styleId="TOC8Char">
    <w:name w:val="TOC 8 Char"/>
    <w:link w:val="TOC8"/>
    <w:uiPriority w:val="99"/>
    <w:locked/>
    <w:rsid w:val="00283605"/>
    <w:rPr>
      <w:rFonts w:ascii="XO Thames" w:hAnsi="XO Thames"/>
      <w:sz w:val="22"/>
      <w:lang w:eastAsia="ru-RU"/>
    </w:rPr>
  </w:style>
  <w:style w:type="paragraph" w:styleId="CommentSubject">
    <w:name w:val="annotation subject"/>
    <w:basedOn w:val="CommentText"/>
    <w:next w:val="CommentText"/>
    <w:link w:val="CommentSubjectChar"/>
    <w:uiPriority w:val="99"/>
    <w:rsid w:val="00283605"/>
    <w:rPr>
      <w:b/>
    </w:rPr>
  </w:style>
  <w:style w:type="character" w:customStyle="1" w:styleId="CommentSubjectChar">
    <w:name w:val="Comment Subject Char"/>
    <w:basedOn w:val="CommentTextChar"/>
    <w:link w:val="CommentSubject"/>
    <w:uiPriority w:val="99"/>
    <w:locked/>
    <w:rsid w:val="00283605"/>
    <w:rPr>
      <w:b/>
    </w:rPr>
  </w:style>
  <w:style w:type="paragraph" w:styleId="TOC5">
    <w:name w:val="toc 5"/>
    <w:basedOn w:val="Normal"/>
    <w:next w:val="Normal"/>
    <w:link w:val="TOC5Char"/>
    <w:uiPriority w:val="99"/>
    <w:rsid w:val="00283605"/>
    <w:pPr>
      <w:spacing w:after="0" w:line="240" w:lineRule="auto"/>
      <w:ind w:left="800"/>
    </w:pPr>
    <w:rPr>
      <w:rFonts w:ascii="XO Thames" w:eastAsia="Calibri" w:hAnsi="XO Thames"/>
      <w:color w:val="auto"/>
    </w:rPr>
  </w:style>
  <w:style w:type="character" w:customStyle="1" w:styleId="TOC5Char">
    <w:name w:val="TOC 5 Char"/>
    <w:link w:val="TOC5"/>
    <w:uiPriority w:val="99"/>
    <w:locked/>
    <w:rsid w:val="00283605"/>
    <w:rPr>
      <w:rFonts w:ascii="XO Thames" w:hAnsi="XO Thames"/>
      <w:sz w:val="22"/>
      <w:lang w:eastAsia="ru-RU"/>
    </w:rPr>
  </w:style>
  <w:style w:type="paragraph" w:customStyle="1" w:styleId="ConsPlusCell">
    <w:name w:val="ConsPlusCell"/>
    <w:uiPriority w:val="99"/>
    <w:rsid w:val="00283605"/>
    <w:pPr>
      <w:widowControl w:val="0"/>
    </w:pPr>
    <w:rPr>
      <w:rFonts w:eastAsia="Times New Roman"/>
      <w:szCs w:val="20"/>
    </w:rPr>
  </w:style>
  <w:style w:type="paragraph" w:styleId="Subtitle">
    <w:name w:val="Subtitle"/>
    <w:basedOn w:val="Normal"/>
    <w:next w:val="Normal"/>
    <w:link w:val="SubtitleChar"/>
    <w:uiPriority w:val="99"/>
    <w:qFormat/>
    <w:rsid w:val="00283605"/>
    <w:pPr>
      <w:spacing w:after="0" w:line="240" w:lineRule="auto"/>
      <w:jc w:val="both"/>
    </w:pPr>
    <w:rPr>
      <w:rFonts w:ascii="XO Thames" w:hAnsi="XO Thames"/>
      <w:i/>
      <w:color w:val="auto"/>
      <w:sz w:val="24"/>
    </w:rPr>
  </w:style>
  <w:style w:type="character" w:customStyle="1" w:styleId="SubtitleChar">
    <w:name w:val="Subtitle Char"/>
    <w:basedOn w:val="DefaultParagraphFont"/>
    <w:link w:val="Subtitle"/>
    <w:uiPriority w:val="99"/>
    <w:locked/>
    <w:rsid w:val="00283605"/>
    <w:rPr>
      <w:rFonts w:ascii="XO Thames" w:hAnsi="XO Thames" w:cs="Times New Roman"/>
      <w:i/>
      <w:sz w:val="24"/>
      <w:lang w:val="ru-RU" w:eastAsia="ru-RU" w:bidi="ar-SA"/>
    </w:rPr>
  </w:style>
  <w:style w:type="paragraph" w:customStyle="1" w:styleId="a3">
    <w:name w:val="Стиль"/>
    <w:next w:val="Normal"/>
    <w:uiPriority w:val="99"/>
    <w:rsid w:val="00283605"/>
    <w:pPr>
      <w:spacing w:before="567" w:after="567"/>
      <w:jc w:val="center"/>
    </w:pPr>
    <w:rPr>
      <w:rFonts w:ascii="XO Thames" w:eastAsia="Times New Roman" w:hAnsi="XO Thames"/>
      <w:b/>
      <w:caps/>
      <w:sz w:val="40"/>
      <w:szCs w:val="20"/>
    </w:rPr>
  </w:style>
  <w:style w:type="character" w:customStyle="1" w:styleId="TitleChar">
    <w:name w:val="Title Char"/>
    <w:uiPriority w:val="99"/>
    <w:locked/>
    <w:rsid w:val="00283605"/>
    <w:rPr>
      <w:rFonts w:ascii="XO Thames" w:hAnsi="XO Thames"/>
      <w:b/>
      <w:caps/>
      <w:sz w:val="40"/>
    </w:rPr>
  </w:style>
  <w:style w:type="paragraph" w:customStyle="1" w:styleId="ConsPlusTitlePage">
    <w:name w:val="ConsPlusTitlePage"/>
    <w:uiPriority w:val="99"/>
    <w:rsid w:val="00283605"/>
    <w:pPr>
      <w:widowControl w:val="0"/>
    </w:pPr>
    <w:rPr>
      <w:rFonts w:ascii="Tahoma" w:eastAsia="Times New Roman" w:hAnsi="Tahoma"/>
      <w:color w:val="000000"/>
      <w:sz w:val="20"/>
      <w:szCs w:val="20"/>
    </w:rPr>
  </w:style>
  <w:style w:type="paragraph" w:styleId="BodyText">
    <w:name w:val="Body Text"/>
    <w:basedOn w:val="Normal"/>
    <w:link w:val="BodyTextChar"/>
    <w:uiPriority w:val="99"/>
    <w:rsid w:val="00283605"/>
    <w:pPr>
      <w:widowControl w:val="0"/>
      <w:spacing w:after="0" w:line="240" w:lineRule="auto"/>
    </w:pPr>
    <w:rPr>
      <w:rFonts w:ascii="Times New Roman" w:hAnsi="Times New Roman"/>
      <w:sz w:val="28"/>
    </w:rPr>
  </w:style>
  <w:style w:type="character" w:customStyle="1" w:styleId="BodyTextChar">
    <w:name w:val="Body Text Char"/>
    <w:basedOn w:val="DefaultParagraphFont"/>
    <w:link w:val="BodyText"/>
    <w:uiPriority w:val="99"/>
    <w:locked/>
    <w:rsid w:val="00283605"/>
    <w:rPr>
      <w:rFonts w:ascii="Times New Roman" w:hAnsi="Times New Roman" w:cs="Times New Roman"/>
      <w:color w:val="000000"/>
      <w:sz w:val="20"/>
      <w:szCs w:val="20"/>
      <w:lang w:eastAsia="ru-RU"/>
    </w:rPr>
  </w:style>
  <w:style w:type="table" w:customStyle="1" w:styleId="22">
    <w:name w:val="Сетка таблицы2"/>
    <w:uiPriority w:val="99"/>
    <w:rsid w:val="0028360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99"/>
    <w:rsid w:val="0028360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28360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uiPriority w:val="99"/>
    <w:rsid w:val="0028360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uiPriority w:val="99"/>
    <w:rsid w:val="0028360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uiPriority w:val="99"/>
    <w:rsid w:val="0028360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
    <w:uiPriority w:val="99"/>
    <w:rsid w:val="0028360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28360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99"/>
    <w:qFormat/>
    <w:rsid w:val="00283605"/>
    <w:pPr>
      <w:spacing w:after="160" w:line="259" w:lineRule="auto"/>
    </w:pPr>
    <w:rPr>
      <w:color w:val="000000"/>
    </w:rPr>
  </w:style>
  <w:style w:type="character" w:customStyle="1" w:styleId="NoSpacingChar">
    <w:name w:val="No Spacing Char"/>
    <w:link w:val="NoSpacing"/>
    <w:uiPriority w:val="99"/>
    <w:locked/>
    <w:rsid w:val="00283605"/>
    <w:rPr>
      <w:color w:val="000000"/>
      <w:sz w:val="22"/>
      <w:lang w:eastAsia="ru-RU"/>
    </w:rPr>
  </w:style>
  <w:style w:type="paragraph" w:customStyle="1" w:styleId="Postan">
    <w:name w:val="Postan"/>
    <w:basedOn w:val="Normal"/>
    <w:uiPriority w:val="99"/>
    <w:rsid w:val="00283605"/>
    <w:pPr>
      <w:spacing w:after="0" w:line="240" w:lineRule="auto"/>
      <w:jc w:val="center"/>
    </w:pPr>
    <w:rPr>
      <w:rFonts w:ascii="Times New Roman" w:hAnsi="Times New Roman"/>
      <w:color w:val="auto"/>
      <w:sz w:val="28"/>
    </w:rPr>
  </w:style>
  <w:style w:type="paragraph" w:styleId="Title">
    <w:name w:val="Title"/>
    <w:basedOn w:val="Normal"/>
    <w:next w:val="Normal"/>
    <w:link w:val="TitleChar1"/>
    <w:uiPriority w:val="99"/>
    <w:qFormat/>
    <w:rsid w:val="00283605"/>
    <w:pPr>
      <w:spacing w:after="0" w:line="240" w:lineRule="auto"/>
      <w:contextualSpacing/>
    </w:pPr>
    <w:rPr>
      <w:rFonts w:ascii="XO Thames" w:eastAsia="Calibri" w:hAnsi="XO Thames"/>
      <w:b/>
      <w:caps/>
      <w:color w:val="auto"/>
      <w:sz w:val="40"/>
    </w:rPr>
  </w:style>
  <w:style w:type="character" w:customStyle="1" w:styleId="TitleChar1">
    <w:name w:val="Title Char1"/>
    <w:basedOn w:val="DefaultParagraphFont"/>
    <w:link w:val="Title"/>
    <w:uiPriority w:val="99"/>
    <w:locked/>
    <w:rsid w:val="0041107F"/>
    <w:rPr>
      <w:rFonts w:ascii="Cambria" w:hAnsi="Cambria" w:cs="Times New Roman"/>
      <w:b/>
      <w:bCs/>
      <w:color w:val="000000"/>
      <w:kern w:val="28"/>
      <w:sz w:val="32"/>
      <w:szCs w:val="32"/>
    </w:rPr>
  </w:style>
  <w:style w:type="character" w:customStyle="1" w:styleId="a4">
    <w:name w:val="Заголовок Знак"/>
    <w:basedOn w:val="DefaultParagraphFont"/>
    <w:uiPriority w:val="99"/>
    <w:rsid w:val="00283605"/>
    <w:rPr>
      <w:rFonts w:ascii="Calibri Light" w:hAnsi="Calibri Light" w:cs="Times New Roman"/>
      <w:spacing w:val="-10"/>
      <w:kern w:val="28"/>
      <w:sz w:val="56"/>
      <w:szCs w:val="5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86</TotalTime>
  <Pages>10</Pages>
  <Words>1479</Words>
  <Characters>8431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User</dc:creator>
  <cp:keywords/>
  <dc:description/>
  <cp:lastModifiedBy>User</cp:lastModifiedBy>
  <cp:revision>4</cp:revision>
  <cp:lastPrinted>2026-02-10T12:24:00Z</cp:lastPrinted>
  <dcterms:created xsi:type="dcterms:W3CDTF">2026-02-10T10:14:00Z</dcterms:created>
  <dcterms:modified xsi:type="dcterms:W3CDTF">2026-02-10T12:24:00Z</dcterms:modified>
</cp:coreProperties>
</file>